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381A8" w14:textId="77777777" w:rsidR="00434F33" w:rsidRPr="0056062C" w:rsidRDefault="00434F33" w:rsidP="0056062C">
      <w:pPr>
        <w:rPr>
          <w:sz w:val="28"/>
        </w:rPr>
      </w:pPr>
      <w:r w:rsidRPr="0056062C">
        <w:rPr>
          <w:sz w:val="28"/>
        </w:rPr>
        <w:t>PRESSE</w:t>
      </w:r>
      <w:r w:rsidR="006E49F9" w:rsidRPr="0056062C">
        <w:rPr>
          <w:sz w:val="28"/>
        </w:rPr>
        <w:t>INFORMATION</w:t>
      </w:r>
    </w:p>
    <w:p w14:paraId="7A3B332A" w14:textId="77777777" w:rsidR="00434F33" w:rsidRDefault="00434F33" w:rsidP="0056062C"/>
    <w:p w14:paraId="1AB14B4A" w14:textId="77777777" w:rsidR="00814E23" w:rsidRPr="006F2598" w:rsidRDefault="00814E23" w:rsidP="0056062C"/>
    <w:p w14:paraId="4C26C187" w14:textId="0CC53E2D" w:rsidR="003D340A" w:rsidRPr="0056062C" w:rsidRDefault="002A772E" w:rsidP="0056062C">
      <w:pPr>
        <w:rPr>
          <w:sz w:val="28"/>
        </w:rPr>
      </w:pPr>
      <w:r>
        <w:rPr>
          <w:sz w:val="28"/>
        </w:rPr>
        <w:t xml:space="preserve">Digitales </w:t>
      </w:r>
      <w:r w:rsidR="00D856A7">
        <w:rPr>
          <w:sz w:val="28"/>
        </w:rPr>
        <w:t>Gesamt</w:t>
      </w:r>
      <w:r>
        <w:rPr>
          <w:sz w:val="28"/>
        </w:rPr>
        <w:t>paket für kleine Bäckereien</w:t>
      </w:r>
    </w:p>
    <w:p w14:paraId="05DB27D8" w14:textId="2A3225EE" w:rsidR="003D340A" w:rsidRPr="0056062C" w:rsidRDefault="002A772E" w:rsidP="0056062C">
      <w:pPr>
        <w:rPr>
          <w:b/>
        </w:rPr>
      </w:pPr>
      <w:r>
        <w:rPr>
          <w:b/>
        </w:rPr>
        <w:t xml:space="preserve">Mehr Zeit zum Backen: </w:t>
      </w:r>
      <w:r w:rsidRPr="002A772E">
        <w:rPr>
          <w:b/>
        </w:rPr>
        <w:t>Kassensystem</w:t>
      </w:r>
      <w:r>
        <w:rPr>
          <w:b/>
        </w:rPr>
        <w:t xml:space="preserve">, </w:t>
      </w:r>
      <w:r w:rsidRPr="002A772E">
        <w:rPr>
          <w:b/>
        </w:rPr>
        <w:t xml:space="preserve">Bäckereisoftware </w:t>
      </w:r>
      <w:r>
        <w:rPr>
          <w:b/>
        </w:rPr>
        <w:t xml:space="preserve">und Produktkennzeichnung </w:t>
      </w:r>
      <w:r w:rsidRPr="002A772E">
        <w:rPr>
          <w:b/>
        </w:rPr>
        <w:t>zur Miete</w:t>
      </w:r>
    </w:p>
    <w:p w14:paraId="43944E1A" w14:textId="77777777" w:rsidR="003D340A" w:rsidRPr="00991A36" w:rsidRDefault="003D340A" w:rsidP="0056062C"/>
    <w:p w14:paraId="2DC1C9D8" w14:textId="0B06101F" w:rsidR="003D340A" w:rsidRDefault="003D340A" w:rsidP="0056062C">
      <w:r w:rsidRPr="0056062C">
        <w:rPr>
          <w:b/>
        </w:rPr>
        <w:t xml:space="preserve">Hechingen, </w:t>
      </w:r>
      <w:r w:rsidR="00B268D7" w:rsidRPr="00020E07">
        <w:rPr>
          <w:b/>
          <w:color w:val="000000" w:themeColor="text1"/>
        </w:rPr>
        <w:t>1</w:t>
      </w:r>
      <w:r w:rsidR="00020E07" w:rsidRPr="00020E07">
        <w:rPr>
          <w:b/>
          <w:color w:val="000000" w:themeColor="text1"/>
        </w:rPr>
        <w:t>0</w:t>
      </w:r>
      <w:r w:rsidR="002A772E" w:rsidRPr="00020E07">
        <w:rPr>
          <w:b/>
          <w:color w:val="000000" w:themeColor="text1"/>
        </w:rPr>
        <w:t>.01</w:t>
      </w:r>
      <w:r w:rsidRPr="00020E07">
        <w:rPr>
          <w:b/>
          <w:color w:val="000000" w:themeColor="text1"/>
        </w:rPr>
        <w:t>.</w:t>
      </w:r>
      <w:r w:rsidRPr="0056062C">
        <w:rPr>
          <w:b/>
          <w:color w:val="000000" w:themeColor="text1"/>
        </w:rPr>
        <w:t>20</w:t>
      </w:r>
      <w:r w:rsidR="00DC3F69">
        <w:rPr>
          <w:b/>
          <w:color w:val="000000" w:themeColor="text1"/>
        </w:rPr>
        <w:t>2</w:t>
      </w:r>
      <w:r w:rsidR="002A772E">
        <w:rPr>
          <w:b/>
          <w:color w:val="000000" w:themeColor="text1"/>
        </w:rPr>
        <w:t>4</w:t>
      </w:r>
      <w:r w:rsidR="00E43B35">
        <w:rPr>
          <w:b/>
          <w:color w:val="000000" w:themeColor="text1"/>
        </w:rPr>
        <w:t xml:space="preserve"> </w:t>
      </w:r>
      <w:r w:rsidRPr="0056062C">
        <w:rPr>
          <w:b/>
        </w:rPr>
        <w:t xml:space="preserve">– </w:t>
      </w:r>
      <w:r w:rsidR="00D856A7" w:rsidRPr="00D856A7">
        <w:rPr>
          <w:b/>
        </w:rPr>
        <w:t xml:space="preserve">Mehr Zeit für die Backstube und die Möglichkeit, die Bäckerei </w:t>
      </w:r>
      <w:r w:rsidR="00D856A7">
        <w:rPr>
          <w:b/>
        </w:rPr>
        <w:t>einfach</w:t>
      </w:r>
      <w:r w:rsidR="00D856A7" w:rsidRPr="00D856A7">
        <w:rPr>
          <w:b/>
        </w:rPr>
        <w:t xml:space="preserve"> digital zu organisieren, ermöglicht KMZ mit dem </w:t>
      </w:r>
      <w:r w:rsidR="00D856A7">
        <w:rPr>
          <w:b/>
        </w:rPr>
        <w:t>kompletten digitalen Paket</w:t>
      </w:r>
      <w:r w:rsidR="00D856A7" w:rsidRPr="00D856A7">
        <w:rPr>
          <w:b/>
        </w:rPr>
        <w:t xml:space="preserve"> für kleine und mittlere Bäckereien. Im monatlichen Abonnement enthalten sind die copago</w:t>
      </w:r>
      <w:r w:rsidR="00D856A7">
        <w:rPr>
          <w:b/>
        </w:rPr>
        <w:t>-Kasse</w:t>
      </w:r>
      <w:r w:rsidR="00D856A7" w:rsidRPr="00D856A7">
        <w:rPr>
          <w:b/>
        </w:rPr>
        <w:t xml:space="preserve"> zur Miete, die Bäckereisoftware TURBOback und die Software OPTIpin zur professionellen Rezeptverwaltung. Die Installation und eine Schulung pro Anwendung sind im Rahmen der Aktion kostenlos.</w:t>
      </w:r>
    </w:p>
    <w:p w14:paraId="7AC0E3E6" w14:textId="77777777" w:rsidR="00D856A7" w:rsidRDefault="00D856A7" w:rsidP="0056062C"/>
    <w:p w14:paraId="5F3F42E5" w14:textId="33FE879D" w:rsidR="00523011" w:rsidRDefault="00932805" w:rsidP="00523011">
      <w:r w:rsidRPr="00932805">
        <w:t xml:space="preserve">KMZ bietet ein digitales Komplettpaket für kleine und mittlere Bäckereien. „Mehr Zeit für die Backstube dank Kassensystem inklusive Bäckereisoftware zum Mieten. Das ist das Motto unserer Aktion. Um kleineren Betrieben digitale Prozesse zu erleichtern, haben wir mit OptimoBercher ein Komplettpaket geschnürt. Die Softwarelösungen sind optimal miteinander vernetzt und alle Daten stehen digital an der richtigen Stelle zur Verfügung </w:t>
      </w:r>
      <w:r>
        <w:t>–</w:t>
      </w:r>
      <w:r w:rsidRPr="00932805">
        <w:t xml:space="preserve"> </w:t>
      </w:r>
      <w:r w:rsidR="00351C46">
        <w:t>ganz ohne Papierkram, innerhalb kürzester Zeit</w:t>
      </w:r>
      <w:r w:rsidRPr="00932805">
        <w:t>“, erklärt Sascha Kaierle, Geschäftsführer der KMZ Kassensystem GmbH.</w:t>
      </w:r>
      <w:r w:rsidR="008428A9" w:rsidRPr="008428A9">
        <w:t xml:space="preserve"> </w:t>
      </w:r>
      <w:r w:rsidR="008428A9">
        <w:t>Die Mindestlaufzeit des Abonnements beträgt</w:t>
      </w:r>
      <w:r w:rsidR="008428A9" w:rsidRPr="00E658D6">
        <w:t xml:space="preserve"> 12 Monate</w:t>
      </w:r>
      <w:r w:rsidR="008428A9">
        <w:t xml:space="preserve">. Neben der Software sind darin auch die Installation sowie Schulungen enthalten: ein Tag Kassenschulung und Beratung durch KMZ, ein Tag Schulung TURBOback und OPTIpin. </w:t>
      </w:r>
    </w:p>
    <w:p w14:paraId="6A10FF5E" w14:textId="77777777" w:rsidR="00932805" w:rsidRDefault="00932805" w:rsidP="00523011"/>
    <w:p w14:paraId="4895369E" w14:textId="47D5E34F" w:rsidR="00523011" w:rsidRPr="00136886" w:rsidRDefault="00136886" w:rsidP="00523011">
      <w:pPr>
        <w:rPr>
          <w:b/>
          <w:bCs/>
        </w:rPr>
      </w:pPr>
      <w:r>
        <w:rPr>
          <w:b/>
          <w:bCs/>
        </w:rPr>
        <w:t>Drei</w:t>
      </w:r>
      <w:r w:rsidRPr="00136886">
        <w:rPr>
          <w:b/>
          <w:bCs/>
        </w:rPr>
        <w:t xml:space="preserve"> cloudbasierte Systeme </w:t>
      </w:r>
      <w:r w:rsidR="00351C46">
        <w:rPr>
          <w:b/>
          <w:bCs/>
        </w:rPr>
        <w:t>optimal</w:t>
      </w:r>
      <w:r w:rsidR="00523011" w:rsidRPr="00136886">
        <w:rPr>
          <w:b/>
          <w:bCs/>
        </w:rPr>
        <w:t xml:space="preserve"> vernetzt</w:t>
      </w:r>
    </w:p>
    <w:p w14:paraId="58136692" w14:textId="2AE172BC" w:rsidR="00AE4AB1" w:rsidRDefault="00162E76" w:rsidP="00523011">
      <w:r w:rsidRPr="00162E76">
        <w:t xml:space="preserve">Die Aktion entstand in Kooperation mit OptimoBercher, mit denen KMZ bereits seit vielen Jahren im Kompetenz-Forum zusammenarbeitet. </w:t>
      </w:r>
      <w:r w:rsidR="00AE4AB1" w:rsidRPr="00AE4AB1">
        <w:t>Im monatlichen Abonnement sind drei cloudbasierte Systeme enthalten: das Kassensystem copago</w:t>
      </w:r>
      <w:r>
        <w:t xml:space="preserve"> sowie </w:t>
      </w:r>
      <w:r w:rsidR="00AE4AB1" w:rsidRPr="00AE4AB1">
        <w:t xml:space="preserve">die </w:t>
      </w:r>
      <w:r w:rsidR="007F49FD" w:rsidRPr="007F49FD">
        <w:t xml:space="preserve">Bäckereisoftware TURBOback </w:t>
      </w:r>
      <w:r w:rsidR="007F49FD">
        <w:t>(</w:t>
      </w:r>
      <w:r w:rsidR="007F49FD" w:rsidRPr="007F49FD">
        <w:t>Basis-Plus-Paket</w:t>
      </w:r>
      <w:r w:rsidR="007F49FD">
        <w:t xml:space="preserve">) </w:t>
      </w:r>
      <w:r w:rsidR="00AE4AB1" w:rsidRPr="00AE4AB1">
        <w:t>und die Deklarationssoftware OPTIpin</w:t>
      </w:r>
      <w:r>
        <w:t>, beide von OptimoBercher</w:t>
      </w:r>
      <w:r w:rsidR="00AE4AB1" w:rsidRPr="00AE4AB1">
        <w:t xml:space="preserve">. Perfekt vernetzt synchronisieren </w:t>
      </w:r>
      <w:r w:rsidR="00BA62FC">
        <w:t xml:space="preserve">und verteilen </w:t>
      </w:r>
      <w:r w:rsidR="00AE4AB1" w:rsidRPr="00AE4AB1">
        <w:t xml:space="preserve">die </w:t>
      </w:r>
      <w:r>
        <w:t xml:space="preserve">drei </w:t>
      </w:r>
      <w:r w:rsidR="00AE4AB1" w:rsidRPr="00AE4AB1">
        <w:t xml:space="preserve">Systeme vollautomatisch die </w:t>
      </w:r>
      <w:r w:rsidR="00EE5F7B" w:rsidRPr="00EE5F7B">
        <w:t>Stamm- und Umsatzdaten innerhalb kürzester Zeit</w:t>
      </w:r>
      <w:r w:rsidR="00EC540B">
        <w:t>. So stehen</w:t>
      </w:r>
      <w:r w:rsidR="00AE4AB1" w:rsidRPr="00AE4AB1">
        <w:t xml:space="preserve"> im Verkauf, in der Produktion und in der Verwaltung </w:t>
      </w:r>
      <w:r w:rsidR="00A604B6">
        <w:t>stets</w:t>
      </w:r>
      <w:r w:rsidR="00AE4AB1" w:rsidRPr="00AE4AB1">
        <w:t xml:space="preserve"> aktuelle Daten zur Verfügung. Von der Rezepturverwaltung über Bestellungen, Verkaufsdaten und Buchhaltung bis hin zum DATEV-Export für die Steuerberatung werden alle für Bäckereien wichtigen Bereiche abgedeckt. Zusätzlich zum Abonnement bietet KMZ die Möglichkeit, bargeldlose Kartenzahlungen über KMZ Payment abzuwickeln.</w:t>
      </w:r>
      <w:r>
        <w:t xml:space="preserve"> </w:t>
      </w:r>
    </w:p>
    <w:p w14:paraId="4FCB9366" w14:textId="77777777" w:rsidR="00AE4AB1" w:rsidRDefault="00AE4AB1" w:rsidP="00523011"/>
    <w:p w14:paraId="5D84F7AC" w14:textId="69CFA8F6" w:rsidR="00814E23" w:rsidRDefault="007F49FD" w:rsidP="00814E23">
      <w:r>
        <w:t>Interessierte Bäckereien können sich bei Fragen zum Paket und dem Abonnement</w:t>
      </w:r>
      <w:r w:rsidR="00814E23">
        <w:t xml:space="preserve"> an KMZ wenden: per E-Mail an </w:t>
      </w:r>
      <w:hyperlink r:id="rId7" w:history="1">
        <w:r w:rsidRPr="0085220D">
          <w:rPr>
            <w:rStyle w:val="Hyperlink"/>
            <w:rFonts w:ascii="Arial" w:hAnsi="Arial"/>
            <w:sz w:val="20"/>
            <w:szCs w:val="20"/>
          </w:rPr>
          <w:t>vertrieb@kmz-kassensystem.de</w:t>
        </w:r>
      </w:hyperlink>
      <w:r>
        <w:t xml:space="preserve"> oder telefonisch unter </w:t>
      </w:r>
      <w:r w:rsidRPr="007F49FD">
        <w:t>07471 984 91-0</w:t>
      </w:r>
      <w:r>
        <w:t>.</w:t>
      </w:r>
      <w:r w:rsidR="00814E23">
        <w:br w:type="page"/>
      </w:r>
    </w:p>
    <w:p w14:paraId="1538D87E" w14:textId="77777777" w:rsidR="00351C46" w:rsidRDefault="00351C46" w:rsidP="00523011">
      <w:pPr>
        <w:rPr>
          <w:b/>
          <w:bCs/>
        </w:rPr>
      </w:pPr>
      <w:r w:rsidRPr="00351C46">
        <w:rPr>
          <w:b/>
          <w:bCs/>
        </w:rPr>
        <w:lastRenderedPageBreak/>
        <w:t>Drei cloudbasierte Systeme perfekt vernetzt</w:t>
      </w:r>
    </w:p>
    <w:p w14:paraId="7103282F" w14:textId="77777777" w:rsidR="00351C46" w:rsidRDefault="00351C46" w:rsidP="00523011">
      <w:pPr>
        <w:rPr>
          <w:b/>
          <w:bCs/>
        </w:rPr>
      </w:pPr>
    </w:p>
    <w:p w14:paraId="68C5F95B" w14:textId="45B6E9EC" w:rsidR="00136886" w:rsidRPr="00136886" w:rsidRDefault="008428A9" w:rsidP="00523011">
      <w:pPr>
        <w:rPr>
          <w:b/>
          <w:bCs/>
        </w:rPr>
      </w:pPr>
      <w:r>
        <w:rPr>
          <w:b/>
          <w:bCs/>
        </w:rPr>
        <w:t>B</w:t>
      </w:r>
      <w:r w:rsidRPr="008428A9">
        <w:rPr>
          <w:b/>
          <w:bCs/>
        </w:rPr>
        <w:t>esonders einfach zu bedienen</w:t>
      </w:r>
      <w:r>
        <w:rPr>
          <w:b/>
          <w:bCs/>
        </w:rPr>
        <w:t xml:space="preserve">: copago Kassensystem </w:t>
      </w:r>
    </w:p>
    <w:p w14:paraId="79580E15" w14:textId="24693500" w:rsidR="00EE5F7B" w:rsidRDefault="00A604B6" w:rsidP="001B5F86">
      <w:r>
        <w:t>copago</w:t>
      </w:r>
      <w:r w:rsidR="00EE5F7B" w:rsidRPr="00EE5F7B">
        <w:t xml:space="preserve"> zählt zu den führenden Kassen</w:t>
      </w:r>
      <w:r w:rsidR="00EE5F7B">
        <w:t>systemen</w:t>
      </w:r>
      <w:r w:rsidR="00EE5F7B" w:rsidRPr="00EE5F7B">
        <w:t xml:space="preserve"> für Bäckerei</w:t>
      </w:r>
      <w:r>
        <w:t>en</w:t>
      </w:r>
      <w:r w:rsidR="00EE5F7B" w:rsidRPr="00EE5F7B">
        <w:t xml:space="preserve"> und bietet neben einem modernen Bedienkonzept viele </w:t>
      </w:r>
      <w:r w:rsidR="00EE5F7B">
        <w:t>Funktionen</w:t>
      </w:r>
      <w:r w:rsidR="00EE5F7B" w:rsidRPr="00EE5F7B">
        <w:t>, die den Bäckerei-</w:t>
      </w:r>
      <w:r w:rsidR="00EE5F7B">
        <w:t xml:space="preserve"> und Verkaufsa</w:t>
      </w:r>
      <w:r w:rsidR="00EE5F7B" w:rsidRPr="00EE5F7B">
        <w:t xml:space="preserve">lltag </w:t>
      </w:r>
      <w:r w:rsidR="0088133F">
        <w:t>erleichtern</w:t>
      </w:r>
      <w:r w:rsidR="00EE5F7B" w:rsidRPr="00EE5F7B">
        <w:t xml:space="preserve">. Die copago Kasse wurde aus Anwendersicht entwickelt. Mit Produktbildern und Wischgesten </w:t>
      </w:r>
      <w:r w:rsidR="0088133F">
        <w:t>ist</w:t>
      </w:r>
      <w:r w:rsidR="00EE5F7B" w:rsidRPr="00EE5F7B">
        <w:t xml:space="preserve"> sie </w:t>
      </w:r>
      <w:r w:rsidR="0088133F">
        <w:t>einfach zu</w:t>
      </w:r>
      <w:r w:rsidR="00EE5F7B" w:rsidRPr="00EE5F7B">
        <w:t xml:space="preserve"> </w:t>
      </w:r>
      <w:r w:rsidR="001B5F86">
        <w:t>bedienen</w:t>
      </w:r>
      <w:r w:rsidR="00EE5F7B" w:rsidRPr="00EE5F7B">
        <w:t>.</w:t>
      </w:r>
      <w:r w:rsidR="00EE5F7B">
        <w:t xml:space="preserve"> </w:t>
      </w:r>
      <w:r w:rsidR="00EE5F7B" w:rsidRPr="00EE5F7B">
        <w:t>Produktinfo</w:t>
      </w:r>
      <w:r w:rsidR="0088133F">
        <w:t xml:space="preserve">rmationen </w:t>
      </w:r>
      <w:r w:rsidR="00EE5F7B" w:rsidRPr="00EE5F7B">
        <w:t xml:space="preserve">und </w:t>
      </w:r>
      <w:r w:rsidR="0088133F" w:rsidRPr="00EE5F7B">
        <w:t xml:space="preserve">Filter für </w:t>
      </w:r>
      <w:r w:rsidR="00EE5F7B" w:rsidRPr="00EE5F7B">
        <w:t>Allergene</w:t>
      </w:r>
      <w:r w:rsidR="00EE5F7B">
        <w:t xml:space="preserve"> </w:t>
      </w:r>
      <w:r w:rsidR="0088133F">
        <w:t>unterstützen</w:t>
      </w:r>
      <w:r w:rsidR="00EE5F7B">
        <w:t xml:space="preserve"> die Kundenberatung in der Bäckerei. </w:t>
      </w:r>
      <w:r w:rsidR="0088133F">
        <w:t>Durch</w:t>
      </w:r>
      <w:r w:rsidR="001B5F86">
        <w:t xml:space="preserve"> die intelligente Anbindung an die </w:t>
      </w:r>
      <w:r w:rsidR="001B5F86" w:rsidRPr="001B5F86">
        <w:t>Bäckereisoftware TURBOback</w:t>
      </w:r>
      <w:r w:rsidR="001B5F86">
        <w:t xml:space="preserve"> sind </w:t>
      </w:r>
      <w:proofErr w:type="spellStart"/>
      <w:r w:rsidR="001B5F86">
        <w:t>Retourenerfassung</w:t>
      </w:r>
      <w:proofErr w:type="spellEnd"/>
      <w:r w:rsidR="001B5F86">
        <w:t>, Bestellverwaltung und Produktionsplanung mit wenigen Klicks erledigt.</w:t>
      </w:r>
    </w:p>
    <w:p w14:paraId="749F29BE" w14:textId="77777777" w:rsidR="00523011" w:rsidRDefault="00523011" w:rsidP="00523011"/>
    <w:p w14:paraId="041F2FF7" w14:textId="430041CE" w:rsidR="002A772E" w:rsidRPr="00D856A7" w:rsidRDefault="002A772E" w:rsidP="0056062C">
      <w:pPr>
        <w:rPr>
          <w:b/>
          <w:bCs/>
        </w:rPr>
      </w:pPr>
      <w:r w:rsidRPr="00D856A7">
        <w:rPr>
          <w:b/>
          <w:bCs/>
        </w:rPr>
        <w:t>Bäckereisoftware</w:t>
      </w:r>
      <w:r w:rsidR="006B563D">
        <w:rPr>
          <w:b/>
          <w:bCs/>
        </w:rPr>
        <w:t>: p</w:t>
      </w:r>
      <w:r w:rsidR="006B563D" w:rsidRPr="006B563D">
        <w:rPr>
          <w:b/>
          <w:bCs/>
        </w:rPr>
        <w:t>raxisnah und an keine Hardware gebunden</w:t>
      </w:r>
    </w:p>
    <w:p w14:paraId="32A50C19" w14:textId="0B3CF069" w:rsidR="002A772E" w:rsidRDefault="006B563D" w:rsidP="0056062C">
      <w:r>
        <w:t>D</w:t>
      </w:r>
      <w:r w:rsidR="00D856A7" w:rsidRPr="00D856A7">
        <w:t>ie cloudbasierte Bäckereisoftware TURBOback</w:t>
      </w:r>
      <w:r>
        <w:t xml:space="preserve"> </w:t>
      </w:r>
      <w:r w:rsidRPr="006B563D">
        <w:t>erleichtert</w:t>
      </w:r>
      <w:r w:rsidR="00D856A7" w:rsidRPr="00D856A7">
        <w:t xml:space="preserve"> kleinen und mittleren Bäckereien das Planen, Steuern und Optimieren. I</w:t>
      </w:r>
      <w:r w:rsidR="009025DD">
        <w:t xml:space="preserve">n der Stammdatenverwaltung </w:t>
      </w:r>
      <w:r w:rsidR="00D856A7" w:rsidRPr="00D856A7">
        <w:t xml:space="preserve">werden alle Informationen und </w:t>
      </w:r>
      <w:r w:rsidR="009025DD">
        <w:t xml:space="preserve">Strukturen des </w:t>
      </w:r>
      <w:r w:rsidR="00D856A7" w:rsidRPr="00D856A7">
        <w:t xml:space="preserve">Unternehmens abgebildet. Neben Daten zu Artikeln, Filialen, Kunden etc. unterstützt TURBOback insbesondere die Produktionsplanung und das Bestellmanagement. Auftragsvorschläge und standardisierte Bestellvorlagen erleichtern die Bestellerfassung. </w:t>
      </w:r>
      <w:r w:rsidR="009025DD" w:rsidRPr="009025DD">
        <w:t>Pro Artikel können beliebig viele Preise verwaltet werden, auch Rezepturen lassen sich einfach anlegen</w:t>
      </w:r>
      <w:r w:rsidR="00D856A7" w:rsidRPr="00D856A7">
        <w:t>.</w:t>
      </w:r>
    </w:p>
    <w:p w14:paraId="62DC7518" w14:textId="77777777" w:rsidR="00D856A7" w:rsidRDefault="00D856A7" w:rsidP="0056062C"/>
    <w:p w14:paraId="0B5709E4" w14:textId="6F81FCCC" w:rsidR="002A772E" w:rsidRPr="002A772E" w:rsidRDefault="002A772E" w:rsidP="0056062C">
      <w:pPr>
        <w:rPr>
          <w:b/>
          <w:bCs/>
        </w:rPr>
      </w:pPr>
      <w:r w:rsidRPr="002A772E">
        <w:rPr>
          <w:b/>
          <w:bCs/>
        </w:rPr>
        <w:t>OPTIpin</w:t>
      </w:r>
      <w:r>
        <w:rPr>
          <w:b/>
          <w:bCs/>
        </w:rPr>
        <w:t>: S</w:t>
      </w:r>
      <w:r w:rsidRPr="002A772E">
        <w:rPr>
          <w:b/>
          <w:bCs/>
        </w:rPr>
        <w:t>marte</w:t>
      </w:r>
      <w:r>
        <w:rPr>
          <w:b/>
          <w:bCs/>
        </w:rPr>
        <w:t>s</w:t>
      </w:r>
      <w:r w:rsidRPr="002A772E">
        <w:rPr>
          <w:b/>
          <w:bCs/>
        </w:rPr>
        <w:t xml:space="preserve"> Programm für die Produktkennzeichnung </w:t>
      </w:r>
    </w:p>
    <w:p w14:paraId="32516217" w14:textId="7513C67A" w:rsidR="002A772E" w:rsidRDefault="00F31C92" w:rsidP="0056062C">
      <w:r w:rsidRPr="00F31C92">
        <w:t>Die Software OPTIpin übernimmt die professionelle Rezepturverwaltung nach den Vorgaben der LMIV mit Bewertung der technologischen Wirksamkeit der Zusatzstoffe. Auf Basis bestehender Rezepturen und erfasster Rohstoffe werden Deklarationen, Nährwerte, Getreidemischungen, Allergenkennzeichnung und Kalkulationen für die Produkte erstellt. Die Software ist wie TURBOback browserbasiert als Webanwendung verfügbar.</w:t>
      </w:r>
    </w:p>
    <w:p w14:paraId="56700C0E" w14:textId="77777777" w:rsidR="00F31C92" w:rsidRDefault="00F31C92" w:rsidP="0056062C"/>
    <w:p w14:paraId="03ED8ACD" w14:textId="77777777" w:rsidR="00AF0629" w:rsidRPr="00AF0629" w:rsidRDefault="00AF0629" w:rsidP="0056062C">
      <w:pPr>
        <w:rPr>
          <w:b/>
          <w:bCs/>
        </w:rPr>
      </w:pPr>
      <w:r w:rsidRPr="00AF0629">
        <w:rPr>
          <w:b/>
          <w:bCs/>
        </w:rPr>
        <w:t>Bildmaterial</w:t>
      </w:r>
    </w:p>
    <w:p w14:paraId="315AEBDD" w14:textId="09C6D400" w:rsidR="00923F91" w:rsidRDefault="00923F91" w:rsidP="00923F91">
      <w:r>
        <w:rPr>
          <w:noProof/>
        </w:rPr>
        <w:drawing>
          <wp:anchor distT="0" distB="0" distL="114300" distR="114300" simplePos="0" relativeHeight="251660288" behindDoc="0" locked="0" layoutInCell="1" allowOverlap="1" wp14:anchorId="635AAFC3" wp14:editId="06BD0BEA">
            <wp:simplePos x="0" y="0"/>
            <wp:positionH relativeFrom="column">
              <wp:posOffset>-4445</wp:posOffset>
            </wp:positionH>
            <wp:positionV relativeFrom="paragraph">
              <wp:posOffset>49530</wp:posOffset>
            </wp:positionV>
            <wp:extent cx="1134000" cy="747957"/>
            <wp:effectExtent l="0" t="0" r="0" b="0"/>
            <wp:wrapSquare wrapText="bothSides"/>
            <wp:docPr id="1606026895" name="Grafik 1" descr="Ein Bild, das Snack, Computer, Essen, Multimedia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026895" name="Grafik 1" descr="Ein Bild, das Snack, Computer, Essen, Multimedia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1134000" cy="747957"/>
                    </a:xfrm>
                    <a:prstGeom prst="rect">
                      <a:avLst/>
                    </a:prstGeom>
                  </pic:spPr>
                </pic:pic>
              </a:graphicData>
            </a:graphic>
          </wp:anchor>
        </w:drawing>
      </w:r>
      <w:r w:rsidRPr="00923F91">
        <w:rPr>
          <w:noProof/>
        </w:rPr>
        <w:t xml:space="preserve">Pressefoto-KMZ-copago-Baeckerei-Kasse.jpg </w:t>
      </w:r>
      <w:r>
        <w:t>(JPG, 2MB)</w:t>
      </w:r>
    </w:p>
    <w:p w14:paraId="081754BB" w14:textId="43CF6F76" w:rsidR="00923F91" w:rsidRDefault="00923F91" w:rsidP="00923F91">
      <w:r>
        <w:t xml:space="preserve">BU: </w:t>
      </w:r>
      <w:r w:rsidRPr="00923F91">
        <w:t>Mehr Zeit zum Backen: Kassensystem, Bäckereisoftware und Produktkennzeichnung zur Miete</w:t>
      </w:r>
    </w:p>
    <w:p w14:paraId="66A2BCBA" w14:textId="7D7A2D49" w:rsidR="00923F91" w:rsidRDefault="00923F91" w:rsidP="00923F91">
      <w:r>
        <w:t>Foto: KMZ</w:t>
      </w:r>
    </w:p>
    <w:p w14:paraId="4C7498D7" w14:textId="77777777" w:rsidR="00923F91" w:rsidRPr="00923F91" w:rsidRDefault="00923F91" w:rsidP="00923F91">
      <w:pPr>
        <w:rPr>
          <w:sz w:val="10"/>
          <w:szCs w:val="10"/>
        </w:rPr>
      </w:pPr>
    </w:p>
    <w:p w14:paraId="00176D4A" w14:textId="0C2F0E08" w:rsidR="004572B5" w:rsidRDefault="004572B5" w:rsidP="0056062C">
      <w:r>
        <w:rPr>
          <w:noProof/>
        </w:rPr>
        <w:drawing>
          <wp:anchor distT="0" distB="0" distL="114300" distR="114300" simplePos="0" relativeHeight="251659264" behindDoc="0" locked="0" layoutInCell="1" allowOverlap="1" wp14:anchorId="688CBB4B" wp14:editId="2C09BDE7">
            <wp:simplePos x="0" y="0"/>
            <wp:positionH relativeFrom="column">
              <wp:posOffset>-4445</wp:posOffset>
            </wp:positionH>
            <wp:positionV relativeFrom="paragraph">
              <wp:posOffset>49530</wp:posOffset>
            </wp:positionV>
            <wp:extent cx="1133475" cy="744855"/>
            <wp:effectExtent l="0" t="0" r="9525" b="0"/>
            <wp:wrapSquare wrapText="bothSides"/>
            <wp:docPr id="196136312" name="Grafik 1" descr="Ein Bild, das Person, Kleidung, Im Haus,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36312" name="Grafik 1" descr="Ein Bild, das Person, Kleidung, Im Haus, Mann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1133475" cy="744855"/>
                    </a:xfrm>
                    <a:prstGeom prst="rect">
                      <a:avLst/>
                    </a:prstGeom>
                  </pic:spPr>
                </pic:pic>
              </a:graphicData>
            </a:graphic>
            <wp14:sizeRelH relativeFrom="page">
              <wp14:pctWidth>0</wp14:pctWidth>
            </wp14:sizeRelH>
            <wp14:sizeRelV relativeFrom="page">
              <wp14:pctHeight>0</wp14:pctHeight>
            </wp14:sizeRelV>
          </wp:anchor>
        </w:drawing>
      </w:r>
      <w:r w:rsidRPr="004572B5">
        <w:t xml:space="preserve">Pressefoto-OptimoBercher-Baeckereisoftware-Backstube.jpg </w:t>
      </w:r>
      <w:r>
        <w:t>(JPG, 2MB)</w:t>
      </w:r>
    </w:p>
    <w:p w14:paraId="02508B2A" w14:textId="21638FD4" w:rsidR="004572B5" w:rsidRDefault="004572B5" w:rsidP="0056062C">
      <w:r>
        <w:t xml:space="preserve">BU: </w:t>
      </w:r>
      <w:r w:rsidRPr="004572B5">
        <w:t xml:space="preserve">Digitales Gesamtpaket </w:t>
      </w:r>
      <w:r>
        <w:t xml:space="preserve">von KMZ </w:t>
      </w:r>
      <w:r w:rsidR="0053623E">
        <w:t xml:space="preserve">und OptimoBercher </w:t>
      </w:r>
      <w:r>
        <w:t>ermöglicht m</w:t>
      </w:r>
      <w:r w:rsidRPr="004572B5">
        <w:t>ehr Zeit für die Backstube</w:t>
      </w:r>
      <w:r>
        <w:t>.</w:t>
      </w:r>
    </w:p>
    <w:p w14:paraId="57C0837D" w14:textId="6AAC5B21" w:rsidR="003758AA" w:rsidRDefault="004572B5" w:rsidP="0056062C">
      <w:r>
        <w:t>Foto: OptimoBercher</w:t>
      </w:r>
    </w:p>
    <w:p w14:paraId="61D26302" w14:textId="77777777" w:rsidR="004572B5" w:rsidRDefault="004572B5" w:rsidP="0056062C"/>
    <w:p w14:paraId="41BC92E1" w14:textId="77777777" w:rsidR="008D7C7B" w:rsidRPr="00413F7F" w:rsidRDefault="008D7C7B" w:rsidP="008D7C7B">
      <w:pPr>
        <w:rPr>
          <w:b/>
        </w:rPr>
      </w:pPr>
      <w:r w:rsidRPr="00413F7F">
        <w:rPr>
          <w:b/>
        </w:rPr>
        <w:t>KMZ-Gruppe Deutschland: Alles für den Kassenplatz</w:t>
      </w:r>
    </w:p>
    <w:p w14:paraId="7A5B9AD3" w14:textId="77777777" w:rsidR="008D7C7B" w:rsidRPr="00F9107E" w:rsidRDefault="008D7C7B" w:rsidP="008D7C7B">
      <w:pPr>
        <w:rPr>
          <w:rStyle w:val="Hyperlink"/>
          <w:rFonts w:ascii="Arial" w:hAnsi="Arial"/>
          <w:color w:val="auto"/>
          <w:sz w:val="20"/>
          <w:szCs w:val="20"/>
          <w:u w:val="none"/>
        </w:rPr>
      </w:pPr>
      <w:r w:rsidRPr="00413F7F">
        <w:t xml:space="preserve">KMZ implementiert hochwertige Kassensysteme und betreut Kunden der Branchen Bäckerei/Konditorei, Gastronomie und Kantinen sowie Handel. Mit modernen Kassen, Apps und </w:t>
      </w:r>
      <w:r w:rsidRPr="00413F7F">
        <w:lastRenderedPageBreak/>
        <w:t xml:space="preserve">verkaufsfördernder Software unterstützt KMZ Kunden bei allen Aufgaben rund um Verkauf und Kundenbindung. Alle Lösungen vernetzen die relevanten Daten durch zukunftsfähige Cloudtechnologie. Kasseninstallationen jeglicher Größenordnung sind für KMZ möglich. Mit insgesamt fünf Standorten deutschlandweit gewährleistet die KMZ-Gruppe ein flächendeckendes nationales Servicenetzwerk. Das Unternehmen verantwortet den Support und die Rund-um-Betreuung mehrerer Tausend Kassensysteme in Deutschlands Bäckereifilialen, Gastronomieobjekten sowie Einzelhandelsstandorten. Das Tochterunternehmen KMZ Payment bündelt alle Leistungen rund um das Thema „Bargeldloses Bezahlen“. KMZ ist zudem Partner im Kompetenz-Forum, um Bäckereien den Mehrwert einer übergreifenden, reibungslosen Projektabwicklung mit komplexen, integrierten IT-Anwendungen zu bieten. </w:t>
      </w:r>
      <w:hyperlink r:id="rId10" w:history="1">
        <w:r w:rsidRPr="00413F7F">
          <w:rPr>
            <w:rStyle w:val="Hyperlink"/>
            <w:rFonts w:ascii="Arial" w:hAnsi="Arial"/>
            <w:sz w:val="20"/>
            <w:szCs w:val="20"/>
          </w:rPr>
          <w:t>www.kmz-kassensystem.de</w:t>
        </w:r>
      </w:hyperlink>
    </w:p>
    <w:p w14:paraId="662889E6" w14:textId="77777777" w:rsidR="00C249D9" w:rsidRDefault="00C249D9" w:rsidP="00C249D9">
      <w:pPr>
        <w:rPr>
          <w:sz w:val="16"/>
          <w:szCs w:val="16"/>
        </w:rPr>
      </w:pPr>
    </w:p>
    <w:p w14:paraId="3C3F1B7D" w14:textId="77777777" w:rsidR="00960358" w:rsidRPr="00941B3B" w:rsidRDefault="00960358" w:rsidP="00960358">
      <w:pPr>
        <w:rPr>
          <w:sz w:val="16"/>
          <w:szCs w:val="16"/>
        </w:rPr>
      </w:pPr>
      <w:r w:rsidRPr="00941B3B">
        <w:rPr>
          <w:noProof/>
          <w:sz w:val="16"/>
          <w:szCs w:val="16"/>
        </w:rPr>
        <mc:AlternateContent>
          <mc:Choice Requires="wps">
            <w:drawing>
              <wp:anchor distT="0" distB="0" distL="114300" distR="114300" simplePos="0" relativeHeight="251658240" behindDoc="0" locked="0" layoutInCell="1" allowOverlap="1" wp14:anchorId="6BB16F3F" wp14:editId="1105A226">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0DCEC"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5C0E6991" w14:textId="77777777" w:rsidR="00960358" w:rsidRPr="00941B3B" w:rsidRDefault="00960358" w:rsidP="00960358">
      <w:pPr>
        <w:rPr>
          <w:sz w:val="16"/>
          <w:szCs w:val="16"/>
        </w:rPr>
      </w:pPr>
      <w:r w:rsidRPr="00941B3B">
        <w:rPr>
          <w:sz w:val="16"/>
          <w:szCs w:val="16"/>
        </w:rPr>
        <w:t>Weitere Informationen und Bildmaterial können Sie gerne anfordern bei:</w:t>
      </w:r>
    </w:p>
    <w:p w14:paraId="2FF4D3BE" w14:textId="77777777" w:rsidR="00960358" w:rsidRPr="00941B3B" w:rsidRDefault="00960358" w:rsidP="00960358">
      <w:pPr>
        <w:rPr>
          <w:sz w:val="16"/>
          <w:szCs w:val="16"/>
        </w:rPr>
      </w:pPr>
      <w:r w:rsidRPr="00941B3B">
        <w:rPr>
          <w:sz w:val="16"/>
          <w:szCs w:val="16"/>
        </w:rPr>
        <w:t>kommunikation.pur</w:t>
      </w:r>
      <w:r w:rsidR="00FC5E92" w:rsidRPr="00941B3B">
        <w:rPr>
          <w:sz w:val="16"/>
          <w:szCs w:val="16"/>
        </w:rPr>
        <w:t xml:space="preserve"> GmbH</w:t>
      </w:r>
      <w:r w:rsidRPr="00941B3B">
        <w:rPr>
          <w:sz w:val="16"/>
          <w:szCs w:val="16"/>
        </w:rPr>
        <w:t>, Claudia Fröhlich, Sendlinger Straße 31, 80331 München</w:t>
      </w:r>
    </w:p>
    <w:p w14:paraId="5E6BE15C" w14:textId="77777777" w:rsidR="00CD3E9B" w:rsidRPr="00941B3B" w:rsidRDefault="00960358" w:rsidP="00960358">
      <w:pPr>
        <w:rPr>
          <w:sz w:val="16"/>
          <w:szCs w:val="16"/>
        </w:rPr>
      </w:pPr>
      <w:r w:rsidRPr="00941B3B">
        <w:rPr>
          <w:sz w:val="16"/>
          <w:szCs w:val="16"/>
        </w:rPr>
        <w:t>Telefon: +49.89.23 23 63 49, Fax: +49.89.23 23 63 51, E-Mail: kmz@kommunikationpur.com</w:t>
      </w:r>
    </w:p>
    <w:sectPr w:rsidR="00CD3E9B" w:rsidRPr="00941B3B" w:rsidSect="00230E6F">
      <w:headerReference w:type="even" r:id="rId11"/>
      <w:headerReference w:type="default" r:id="rId12"/>
      <w:footerReference w:type="even" r:id="rId13"/>
      <w:footerReference w:type="default" r:id="rId14"/>
      <w:headerReference w:type="first" r:id="rId15"/>
      <w:footerReference w:type="first" r:id="rId16"/>
      <w:pgSz w:w="11906" w:h="16838"/>
      <w:pgMar w:top="180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2AC6A" w14:textId="77777777" w:rsidR="00980147" w:rsidRDefault="00980147" w:rsidP="0056062C">
      <w:r>
        <w:separator/>
      </w:r>
    </w:p>
  </w:endnote>
  <w:endnote w:type="continuationSeparator" w:id="0">
    <w:p w14:paraId="64D8DE6F" w14:textId="77777777" w:rsidR="00980147" w:rsidRDefault="00980147" w:rsidP="0056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522A" w14:textId="77777777" w:rsidR="00D82BA6" w:rsidRDefault="00D82B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00570" w14:textId="77777777" w:rsidR="00D82BA6" w:rsidRDefault="00D82BA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0455E" w14:textId="77777777" w:rsidR="00D82BA6" w:rsidRDefault="00D82B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A52C4" w14:textId="77777777" w:rsidR="00980147" w:rsidRDefault="00980147" w:rsidP="0056062C">
      <w:r>
        <w:separator/>
      </w:r>
    </w:p>
  </w:footnote>
  <w:footnote w:type="continuationSeparator" w:id="0">
    <w:p w14:paraId="65F3EFFA" w14:textId="77777777" w:rsidR="00980147" w:rsidRDefault="00980147" w:rsidP="0056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59403" w14:textId="77777777" w:rsidR="00D82BA6" w:rsidRDefault="00D82B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4D2C" w14:textId="77777777" w:rsidR="00060D65" w:rsidRDefault="008963AC" w:rsidP="0056062C">
    <w:pPr>
      <w:pStyle w:val="Kopfzeile"/>
    </w:pPr>
    <w:r>
      <w:rPr>
        <w:noProof/>
      </w:rPr>
      <w:drawing>
        <wp:inline distT="0" distB="0" distL="0" distR="0" wp14:anchorId="71C1F9AA" wp14:editId="3993D9FB">
          <wp:extent cx="1800000" cy="590625"/>
          <wp:effectExtent l="0" t="0" r="0" b="0"/>
          <wp:docPr id="4" name="Grafik 4" descr="H:\Kunden\KMZ_cf_sj\Kundenordner\Logo\Logo-KMZ-CMYK_D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KMZ_cf_sj\Kundenordner\Logo\Logo-KMZ-CMYK_Do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590625"/>
                  </a:xfrm>
                  <a:prstGeom prst="rect">
                    <a:avLst/>
                  </a:prstGeom>
                  <a:noFill/>
                  <a:ln>
                    <a:noFill/>
                  </a:ln>
                </pic:spPr>
              </pic:pic>
            </a:graphicData>
          </a:graphic>
        </wp:inline>
      </w:drawing>
    </w:r>
  </w:p>
  <w:p w14:paraId="2C0C3E9E" w14:textId="77777777" w:rsidR="00060D65" w:rsidRDefault="00060D65" w:rsidP="0056062C">
    <w:pPr>
      <w:pStyle w:val="Kopfzeile"/>
    </w:pPr>
  </w:p>
  <w:p w14:paraId="6CCAFEA0" w14:textId="77777777" w:rsidR="008963AC" w:rsidRDefault="008963AC" w:rsidP="0056062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5C75" w14:textId="77777777" w:rsidR="00D82BA6" w:rsidRDefault="00D82B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255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39E"/>
    <w:rsid w:val="0000265C"/>
    <w:rsid w:val="000059AA"/>
    <w:rsid w:val="00012A03"/>
    <w:rsid w:val="000173BC"/>
    <w:rsid w:val="00017FA5"/>
    <w:rsid w:val="00020E07"/>
    <w:rsid w:val="000213DD"/>
    <w:rsid w:val="00024C33"/>
    <w:rsid w:val="00034218"/>
    <w:rsid w:val="00051AF0"/>
    <w:rsid w:val="0005335A"/>
    <w:rsid w:val="0006051A"/>
    <w:rsid w:val="00060D65"/>
    <w:rsid w:val="00061EE1"/>
    <w:rsid w:val="00064D0D"/>
    <w:rsid w:val="00070B51"/>
    <w:rsid w:val="0008008B"/>
    <w:rsid w:val="00082181"/>
    <w:rsid w:val="00096217"/>
    <w:rsid w:val="000B1C2B"/>
    <w:rsid w:val="000B3974"/>
    <w:rsid w:val="000B3F78"/>
    <w:rsid w:val="000C0321"/>
    <w:rsid w:val="000D1371"/>
    <w:rsid w:val="000D29B6"/>
    <w:rsid w:val="000D3E8D"/>
    <w:rsid w:val="000E0200"/>
    <w:rsid w:val="00104F0D"/>
    <w:rsid w:val="00111648"/>
    <w:rsid w:val="00123B0F"/>
    <w:rsid w:val="00134373"/>
    <w:rsid w:val="001359CA"/>
    <w:rsid w:val="00136886"/>
    <w:rsid w:val="001519D0"/>
    <w:rsid w:val="00152DEC"/>
    <w:rsid w:val="00153AF5"/>
    <w:rsid w:val="00154B5C"/>
    <w:rsid w:val="00162E76"/>
    <w:rsid w:val="00167921"/>
    <w:rsid w:val="00171FDC"/>
    <w:rsid w:val="00182837"/>
    <w:rsid w:val="0019647B"/>
    <w:rsid w:val="001A3253"/>
    <w:rsid w:val="001B5F86"/>
    <w:rsid w:val="001C6CD4"/>
    <w:rsid w:val="001E44C5"/>
    <w:rsid w:val="001E50E3"/>
    <w:rsid w:val="0020412D"/>
    <w:rsid w:val="00206ED9"/>
    <w:rsid w:val="00210269"/>
    <w:rsid w:val="00213EEE"/>
    <w:rsid w:val="00226478"/>
    <w:rsid w:val="00230E6F"/>
    <w:rsid w:val="00233D82"/>
    <w:rsid w:val="002559BB"/>
    <w:rsid w:val="00257C74"/>
    <w:rsid w:val="002627FF"/>
    <w:rsid w:val="002746D7"/>
    <w:rsid w:val="00296A14"/>
    <w:rsid w:val="002A16F2"/>
    <w:rsid w:val="002A772E"/>
    <w:rsid w:val="002A7BBE"/>
    <w:rsid w:val="002B4F02"/>
    <w:rsid w:val="002C09A7"/>
    <w:rsid w:val="002C3635"/>
    <w:rsid w:val="002C3FA8"/>
    <w:rsid w:val="002E33FA"/>
    <w:rsid w:val="002E3F59"/>
    <w:rsid w:val="002E4F48"/>
    <w:rsid w:val="002F3CAA"/>
    <w:rsid w:val="002F5860"/>
    <w:rsid w:val="00301E61"/>
    <w:rsid w:val="00305669"/>
    <w:rsid w:val="0032089B"/>
    <w:rsid w:val="00323953"/>
    <w:rsid w:val="003244DC"/>
    <w:rsid w:val="00330589"/>
    <w:rsid w:val="00331938"/>
    <w:rsid w:val="00332B3A"/>
    <w:rsid w:val="003426DA"/>
    <w:rsid w:val="00351C46"/>
    <w:rsid w:val="00360117"/>
    <w:rsid w:val="00362272"/>
    <w:rsid w:val="00363785"/>
    <w:rsid w:val="003710F9"/>
    <w:rsid w:val="003758AA"/>
    <w:rsid w:val="00381664"/>
    <w:rsid w:val="003850E0"/>
    <w:rsid w:val="003B2859"/>
    <w:rsid w:val="003C239E"/>
    <w:rsid w:val="003D1B19"/>
    <w:rsid w:val="003D2297"/>
    <w:rsid w:val="003D340A"/>
    <w:rsid w:val="003D5DE1"/>
    <w:rsid w:val="003E5372"/>
    <w:rsid w:val="003E660E"/>
    <w:rsid w:val="004072C6"/>
    <w:rsid w:val="00413F7F"/>
    <w:rsid w:val="00417C82"/>
    <w:rsid w:val="00426E9F"/>
    <w:rsid w:val="00431036"/>
    <w:rsid w:val="00434F33"/>
    <w:rsid w:val="0043638C"/>
    <w:rsid w:val="00447AA9"/>
    <w:rsid w:val="00452F21"/>
    <w:rsid w:val="004572B5"/>
    <w:rsid w:val="00470F93"/>
    <w:rsid w:val="0047117A"/>
    <w:rsid w:val="00472BD9"/>
    <w:rsid w:val="00497D8C"/>
    <w:rsid w:val="004A4B8C"/>
    <w:rsid w:val="004A5C60"/>
    <w:rsid w:val="004B1203"/>
    <w:rsid w:val="004B603B"/>
    <w:rsid w:val="004D0E61"/>
    <w:rsid w:val="004E5D7E"/>
    <w:rsid w:val="00500910"/>
    <w:rsid w:val="00501A49"/>
    <w:rsid w:val="00501AFF"/>
    <w:rsid w:val="0050209F"/>
    <w:rsid w:val="00507F31"/>
    <w:rsid w:val="005136D9"/>
    <w:rsid w:val="0052126F"/>
    <w:rsid w:val="00523011"/>
    <w:rsid w:val="005245D4"/>
    <w:rsid w:val="005273AA"/>
    <w:rsid w:val="00533777"/>
    <w:rsid w:val="0053623E"/>
    <w:rsid w:val="00553C91"/>
    <w:rsid w:val="00554812"/>
    <w:rsid w:val="00556162"/>
    <w:rsid w:val="0056062C"/>
    <w:rsid w:val="00563F5A"/>
    <w:rsid w:val="00564FAC"/>
    <w:rsid w:val="00566E1C"/>
    <w:rsid w:val="00570F68"/>
    <w:rsid w:val="0057304C"/>
    <w:rsid w:val="005809E0"/>
    <w:rsid w:val="00583147"/>
    <w:rsid w:val="00593F46"/>
    <w:rsid w:val="005A1FB8"/>
    <w:rsid w:val="005B1A22"/>
    <w:rsid w:val="005B5646"/>
    <w:rsid w:val="005C0975"/>
    <w:rsid w:val="005C2ADC"/>
    <w:rsid w:val="005C4EE0"/>
    <w:rsid w:val="005C681A"/>
    <w:rsid w:val="005D37F0"/>
    <w:rsid w:val="005E139C"/>
    <w:rsid w:val="005E1E33"/>
    <w:rsid w:val="00603A0A"/>
    <w:rsid w:val="00607525"/>
    <w:rsid w:val="00611D3E"/>
    <w:rsid w:val="00625F52"/>
    <w:rsid w:val="00630088"/>
    <w:rsid w:val="00635C36"/>
    <w:rsid w:val="0063778F"/>
    <w:rsid w:val="00641054"/>
    <w:rsid w:val="00641CFD"/>
    <w:rsid w:val="00653E88"/>
    <w:rsid w:val="0065664C"/>
    <w:rsid w:val="00665C99"/>
    <w:rsid w:val="006721ED"/>
    <w:rsid w:val="00685C83"/>
    <w:rsid w:val="006917D7"/>
    <w:rsid w:val="006937AF"/>
    <w:rsid w:val="006944FC"/>
    <w:rsid w:val="006A4A9F"/>
    <w:rsid w:val="006B563D"/>
    <w:rsid w:val="006C09E3"/>
    <w:rsid w:val="006C305F"/>
    <w:rsid w:val="006C4D32"/>
    <w:rsid w:val="006D0296"/>
    <w:rsid w:val="006D1943"/>
    <w:rsid w:val="006E3761"/>
    <w:rsid w:val="006E49F9"/>
    <w:rsid w:val="006F5225"/>
    <w:rsid w:val="006F727B"/>
    <w:rsid w:val="00723318"/>
    <w:rsid w:val="00731144"/>
    <w:rsid w:val="00733E5C"/>
    <w:rsid w:val="00746928"/>
    <w:rsid w:val="00746A3E"/>
    <w:rsid w:val="007477EF"/>
    <w:rsid w:val="00750BF5"/>
    <w:rsid w:val="007555A7"/>
    <w:rsid w:val="00767479"/>
    <w:rsid w:val="007759AB"/>
    <w:rsid w:val="00781EA1"/>
    <w:rsid w:val="00784853"/>
    <w:rsid w:val="00785D24"/>
    <w:rsid w:val="0078681F"/>
    <w:rsid w:val="0079151E"/>
    <w:rsid w:val="00793557"/>
    <w:rsid w:val="007955EE"/>
    <w:rsid w:val="007A0207"/>
    <w:rsid w:val="007B063D"/>
    <w:rsid w:val="007C2E51"/>
    <w:rsid w:val="007C5C4A"/>
    <w:rsid w:val="007C6DD2"/>
    <w:rsid w:val="007C7F73"/>
    <w:rsid w:val="007F49FD"/>
    <w:rsid w:val="00801AB8"/>
    <w:rsid w:val="008021C0"/>
    <w:rsid w:val="00812B6D"/>
    <w:rsid w:val="00814E23"/>
    <w:rsid w:val="0082215C"/>
    <w:rsid w:val="00823D5F"/>
    <w:rsid w:val="00824706"/>
    <w:rsid w:val="00826DFD"/>
    <w:rsid w:val="008428A9"/>
    <w:rsid w:val="00862911"/>
    <w:rsid w:val="008635C6"/>
    <w:rsid w:val="00863CCC"/>
    <w:rsid w:val="00864EDF"/>
    <w:rsid w:val="0088133F"/>
    <w:rsid w:val="00885DEF"/>
    <w:rsid w:val="00895A6A"/>
    <w:rsid w:val="008963AC"/>
    <w:rsid w:val="008A4602"/>
    <w:rsid w:val="008A49C3"/>
    <w:rsid w:val="008B262F"/>
    <w:rsid w:val="008B51DE"/>
    <w:rsid w:val="008B7F86"/>
    <w:rsid w:val="008C5E12"/>
    <w:rsid w:val="008D49E1"/>
    <w:rsid w:val="008D7C7B"/>
    <w:rsid w:val="008E356D"/>
    <w:rsid w:val="008E3C15"/>
    <w:rsid w:val="008F6CA0"/>
    <w:rsid w:val="008F7013"/>
    <w:rsid w:val="00900DBD"/>
    <w:rsid w:val="009025DD"/>
    <w:rsid w:val="00905DD2"/>
    <w:rsid w:val="00911D90"/>
    <w:rsid w:val="00916D03"/>
    <w:rsid w:val="00917121"/>
    <w:rsid w:val="009174BD"/>
    <w:rsid w:val="009225D7"/>
    <w:rsid w:val="009226A7"/>
    <w:rsid w:val="009232E8"/>
    <w:rsid w:val="00923F91"/>
    <w:rsid w:val="009259EF"/>
    <w:rsid w:val="0092726A"/>
    <w:rsid w:val="00930B1C"/>
    <w:rsid w:val="00932805"/>
    <w:rsid w:val="00937C00"/>
    <w:rsid w:val="00941B3B"/>
    <w:rsid w:val="0094471D"/>
    <w:rsid w:val="00944F48"/>
    <w:rsid w:val="0094533C"/>
    <w:rsid w:val="00946C5D"/>
    <w:rsid w:val="00960358"/>
    <w:rsid w:val="009674E1"/>
    <w:rsid w:val="00975DCC"/>
    <w:rsid w:val="00980147"/>
    <w:rsid w:val="00981015"/>
    <w:rsid w:val="00982A51"/>
    <w:rsid w:val="00982DEC"/>
    <w:rsid w:val="00991A36"/>
    <w:rsid w:val="00996182"/>
    <w:rsid w:val="009968BC"/>
    <w:rsid w:val="009B38F9"/>
    <w:rsid w:val="009B52D7"/>
    <w:rsid w:val="009C50BD"/>
    <w:rsid w:val="009D3590"/>
    <w:rsid w:val="009E63EB"/>
    <w:rsid w:val="009F5955"/>
    <w:rsid w:val="00A0156B"/>
    <w:rsid w:val="00A156BA"/>
    <w:rsid w:val="00A15F1F"/>
    <w:rsid w:val="00A23382"/>
    <w:rsid w:val="00A2408D"/>
    <w:rsid w:val="00A24524"/>
    <w:rsid w:val="00A30FFE"/>
    <w:rsid w:val="00A32F4B"/>
    <w:rsid w:val="00A35A23"/>
    <w:rsid w:val="00A409DF"/>
    <w:rsid w:val="00A42939"/>
    <w:rsid w:val="00A5045A"/>
    <w:rsid w:val="00A52076"/>
    <w:rsid w:val="00A54806"/>
    <w:rsid w:val="00A604B6"/>
    <w:rsid w:val="00A63672"/>
    <w:rsid w:val="00A66445"/>
    <w:rsid w:val="00A672C4"/>
    <w:rsid w:val="00A70486"/>
    <w:rsid w:val="00A919F1"/>
    <w:rsid w:val="00AA0D3D"/>
    <w:rsid w:val="00AA55E4"/>
    <w:rsid w:val="00AA7463"/>
    <w:rsid w:val="00AE4AB1"/>
    <w:rsid w:val="00AE4D6E"/>
    <w:rsid w:val="00AF0121"/>
    <w:rsid w:val="00AF0589"/>
    <w:rsid w:val="00AF0629"/>
    <w:rsid w:val="00AF4E4D"/>
    <w:rsid w:val="00B026D0"/>
    <w:rsid w:val="00B03FE5"/>
    <w:rsid w:val="00B101D6"/>
    <w:rsid w:val="00B173CE"/>
    <w:rsid w:val="00B268D7"/>
    <w:rsid w:val="00B30951"/>
    <w:rsid w:val="00B4322F"/>
    <w:rsid w:val="00B537EB"/>
    <w:rsid w:val="00B61E43"/>
    <w:rsid w:val="00B7687B"/>
    <w:rsid w:val="00B77149"/>
    <w:rsid w:val="00B8021F"/>
    <w:rsid w:val="00B8490D"/>
    <w:rsid w:val="00B95FD0"/>
    <w:rsid w:val="00BA358A"/>
    <w:rsid w:val="00BA571C"/>
    <w:rsid w:val="00BA5BE8"/>
    <w:rsid w:val="00BA62FC"/>
    <w:rsid w:val="00BA7408"/>
    <w:rsid w:val="00BA7BC4"/>
    <w:rsid w:val="00BB642A"/>
    <w:rsid w:val="00BC32F5"/>
    <w:rsid w:val="00BC6156"/>
    <w:rsid w:val="00BD3316"/>
    <w:rsid w:val="00BD4D8F"/>
    <w:rsid w:val="00BD6FE8"/>
    <w:rsid w:val="00BE6C58"/>
    <w:rsid w:val="00BF0A71"/>
    <w:rsid w:val="00C05388"/>
    <w:rsid w:val="00C22366"/>
    <w:rsid w:val="00C249D9"/>
    <w:rsid w:val="00C27845"/>
    <w:rsid w:val="00C30743"/>
    <w:rsid w:val="00C32EC2"/>
    <w:rsid w:val="00C33AE9"/>
    <w:rsid w:val="00C46576"/>
    <w:rsid w:val="00C60419"/>
    <w:rsid w:val="00C65B28"/>
    <w:rsid w:val="00C66E59"/>
    <w:rsid w:val="00C84DA6"/>
    <w:rsid w:val="00C8583F"/>
    <w:rsid w:val="00C95AE8"/>
    <w:rsid w:val="00CA0E81"/>
    <w:rsid w:val="00CA23CA"/>
    <w:rsid w:val="00CB68FA"/>
    <w:rsid w:val="00CC086A"/>
    <w:rsid w:val="00CC35B3"/>
    <w:rsid w:val="00CC6BF4"/>
    <w:rsid w:val="00CC781E"/>
    <w:rsid w:val="00CD3E9B"/>
    <w:rsid w:val="00CE0084"/>
    <w:rsid w:val="00CE438B"/>
    <w:rsid w:val="00D04D75"/>
    <w:rsid w:val="00D05531"/>
    <w:rsid w:val="00D16B9A"/>
    <w:rsid w:val="00D16D2F"/>
    <w:rsid w:val="00D2438E"/>
    <w:rsid w:val="00D30998"/>
    <w:rsid w:val="00D33488"/>
    <w:rsid w:val="00D35749"/>
    <w:rsid w:val="00D436F8"/>
    <w:rsid w:val="00D609C0"/>
    <w:rsid w:val="00D67540"/>
    <w:rsid w:val="00D82BA6"/>
    <w:rsid w:val="00D84434"/>
    <w:rsid w:val="00D856A7"/>
    <w:rsid w:val="00D863DD"/>
    <w:rsid w:val="00D87EE5"/>
    <w:rsid w:val="00D91E3E"/>
    <w:rsid w:val="00D97F0A"/>
    <w:rsid w:val="00DC39E8"/>
    <w:rsid w:val="00DC3F69"/>
    <w:rsid w:val="00DD4CEC"/>
    <w:rsid w:val="00DD75EC"/>
    <w:rsid w:val="00DE0A86"/>
    <w:rsid w:val="00DE39FF"/>
    <w:rsid w:val="00DE7A8E"/>
    <w:rsid w:val="00DF2CBD"/>
    <w:rsid w:val="00DF5684"/>
    <w:rsid w:val="00DF69DB"/>
    <w:rsid w:val="00E006CE"/>
    <w:rsid w:val="00E03016"/>
    <w:rsid w:val="00E24623"/>
    <w:rsid w:val="00E32FDF"/>
    <w:rsid w:val="00E43B35"/>
    <w:rsid w:val="00E658D6"/>
    <w:rsid w:val="00E66448"/>
    <w:rsid w:val="00E72D90"/>
    <w:rsid w:val="00E73A8F"/>
    <w:rsid w:val="00E81037"/>
    <w:rsid w:val="00E82F90"/>
    <w:rsid w:val="00E90906"/>
    <w:rsid w:val="00E930AF"/>
    <w:rsid w:val="00EB1BF6"/>
    <w:rsid w:val="00EB520F"/>
    <w:rsid w:val="00EC540B"/>
    <w:rsid w:val="00EC5E86"/>
    <w:rsid w:val="00ED21D7"/>
    <w:rsid w:val="00ED6AA7"/>
    <w:rsid w:val="00EE175A"/>
    <w:rsid w:val="00EE22A8"/>
    <w:rsid w:val="00EE426F"/>
    <w:rsid w:val="00EE5947"/>
    <w:rsid w:val="00EE5F7B"/>
    <w:rsid w:val="00EE6F0A"/>
    <w:rsid w:val="00EF13FA"/>
    <w:rsid w:val="00EF5543"/>
    <w:rsid w:val="00EF7C37"/>
    <w:rsid w:val="00F01DF7"/>
    <w:rsid w:val="00F06FBE"/>
    <w:rsid w:val="00F07CE0"/>
    <w:rsid w:val="00F108B7"/>
    <w:rsid w:val="00F10C7B"/>
    <w:rsid w:val="00F15209"/>
    <w:rsid w:val="00F15A28"/>
    <w:rsid w:val="00F2218A"/>
    <w:rsid w:val="00F315A9"/>
    <w:rsid w:val="00F31C92"/>
    <w:rsid w:val="00F40296"/>
    <w:rsid w:val="00F4179C"/>
    <w:rsid w:val="00F62DF1"/>
    <w:rsid w:val="00F63E62"/>
    <w:rsid w:val="00F77BC5"/>
    <w:rsid w:val="00F8131D"/>
    <w:rsid w:val="00F824DD"/>
    <w:rsid w:val="00F835C4"/>
    <w:rsid w:val="00F85329"/>
    <w:rsid w:val="00F869F0"/>
    <w:rsid w:val="00F90EFF"/>
    <w:rsid w:val="00FA78ED"/>
    <w:rsid w:val="00FB18F9"/>
    <w:rsid w:val="00FC138F"/>
    <w:rsid w:val="00FC5E92"/>
    <w:rsid w:val="00FD158B"/>
    <w:rsid w:val="00FE1729"/>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7"/>
    <o:shapelayout v:ext="edit">
      <o:idmap v:ext="edit" data="1"/>
    </o:shapelayout>
  </w:shapeDefaults>
  <w:decimalSymbol w:val=","/>
  <w:listSeparator w:val=";"/>
  <w14:docId w14:val="3CEFD882"/>
  <w15:docId w15:val="{71B8DA4B-2B41-451E-81A0-1F8451972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062C"/>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7C7F73"/>
    <w:rPr>
      <w:rFonts w:ascii="Arial" w:hAnsi="Arial" w:cs="Arial"/>
      <w:b/>
      <w:bCs/>
      <w:iCs/>
      <w:szCs w:val="28"/>
    </w:rPr>
  </w:style>
  <w:style w:type="table" w:styleId="Tabellenraster">
    <w:name w:val="Table Grid"/>
    <w:basedOn w:val="NormaleTabelle"/>
    <w:rsid w:val="007C7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06051A"/>
    <w:rPr>
      <w:sz w:val="16"/>
      <w:szCs w:val="16"/>
    </w:rPr>
  </w:style>
  <w:style w:type="paragraph" w:styleId="Kommentartext">
    <w:name w:val="annotation text"/>
    <w:basedOn w:val="Standard"/>
    <w:link w:val="KommentartextZchn"/>
    <w:rsid w:val="0006051A"/>
  </w:style>
  <w:style w:type="character" w:customStyle="1" w:styleId="KommentartextZchn">
    <w:name w:val="Kommentartext Zchn"/>
    <w:basedOn w:val="Absatz-Standardschriftart"/>
    <w:link w:val="Kommentartext"/>
    <w:rsid w:val="0006051A"/>
  </w:style>
  <w:style w:type="paragraph" w:styleId="Kommentarthema">
    <w:name w:val="annotation subject"/>
    <w:basedOn w:val="Kommentartext"/>
    <w:next w:val="Kommentartext"/>
    <w:link w:val="KommentarthemaZchn"/>
    <w:rsid w:val="0006051A"/>
    <w:rPr>
      <w:b/>
      <w:bCs/>
    </w:rPr>
  </w:style>
  <w:style w:type="character" w:customStyle="1" w:styleId="KommentarthemaZchn">
    <w:name w:val="Kommentarthema Zchn"/>
    <w:basedOn w:val="KommentartextZchn"/>
    <w:link w:val="Kommentarthema"/>
    <w:rsid w:val="0006051A"/>
    <w:rPr>
      <w:b/>
      <w:bCs/>
    </w:rPr>
  </w:style>
  <w:style w:type="character" w:styleId="NichtaufgelsteErwhnung">
    <w:name w:val="Unresolved Mention"/>
    <w:basedOn w:val="Absatz-Standardschriftart"/>
    <w:uiPriority w:val="99"/>
    <w:semiHidden/>
    <w:unhideWhenUsed/>
    <w:rsid w:val="007F49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90587">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148001">
      <w:bodyDiv w:val="1"/>
      <w:marLeft w:val="0"/>
      <w:marRight w:val="0"/>
      <w:marTop w:val="0"/>
      <w:marBottom w:val="0"/>
      <w:divBdr>
        <w:top w:val="none" w:sz="0" w:space="0" w:color="auto"/>
        <w:left w:val="none" w:sz="0" w:space="0" w:color="auto"/>
        <w:bottom w:val="none" w:sz="0" w:space="0" w:color="auto"/>
        <w:right w:val="none" w:sz="0" w:space="0" w:color="auto"/>
      </w:divBdr>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ertrieb@kmz-kassensystem.d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kmz-kassensystem.de"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5268</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PM_KMZ_Vorlage_2021</vt:lpstr>
    </vt:vector>
  </TitlesOfParts>
  <Company/>
  <LinksUpToDate>false</LinksUpToDate>
  <CharactersWithSpaces>5952</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PM_KMZ_Vorlage_2021</dc:title>
  <dc:creator>k.pur</dc:creator>
  <cp:lastModifiedBy>Claudia Froehlich - kommunikation.pur GmbH</cp:lastModifiedBy>
  <cp:revision>30</cp:revision>
  <dcterms:created xsi:type="dcterms:W3CDTF">2024-01-04T09:49:00Z</dcterms:created>
  <dcterms:modified xsi:type="dcterms:W3CDTF">2024-01-10T19:15:00Z</dcterms:modified>
</cp:coreProperties>
</file>