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D0A12" w14:textId="40B4BD99" w:rsidR="004F1633" w:rsidRDefault="002D3F86" w:rsidP="00720354">
      <w:pPr>
        <w:keepNext/>
        <w:spacing w:line="360" w:lineRule="auto"/>
        <w:outlineLvl w:val="0"/>
        <w:rPr>
          <w:rFonts w:cs="Arial"/>
          <w:b/>
          <w:bCs/>
          <w:kern w:val="32"/>
          <w:sz w:val="36"/>
          <w:szCs w:val="44"/>
        </w:rPr>
      </w:pPr>
      <w:r w:rsidRPr="009A4269">
        <w:rPr>
          <w:rFonts w:cs="Arial"/>
          <w:b/>
          <w:bCs/>
          <w:kern w:val="32"/>
          <w:sz w:val="36"/>
          <w:szCs w:val="44"/>
        </w:rPr>
        <w:t>PRESSEINFORMATION</w:t>
      </w:r>
    </w:p>
    <w:p w14:paraId="07C7DE46" w14:textId="77777777" w:rsidR="00BB1CCF" w:rsidRPr="00BB1CCF" w:rsidRDefault="00BB1CCF" w:rsidP="00720354">
      <w:pPr>
        <w:keepNext/>
        <w:spacing w:line="360" w:lineRule="auto"/>
        <w:outlineLvl w:val="0"/>
        <w:rPr>
          <w:rFonts w:cs="Arial"/>
          <w:bCs/>
          <w:kern w:val="32"/>
          <w:sz w:val="32"/>
          <w:szCs w:val="40"/>
        </w:rPr>
      </w:pPr>
    </w:p>
    <w:p w14:paraId="5633CD11" w14:textId="62937376" w:rsidR="00322A96" w:rsidRPr="005E4F55" w:rsidRDefault="00205874" w:rsidP="00720354">
      <w:pPr>
        <w:keepNext/>
        <w:spacing w:line="360" w:lineRule="auto"/>
        <w:outlineLvl w:val="0"/>
        <w:rPr>
          <w:rFonts w:cs="Arial"/>
          <w:bCs/>
          <w:kern w:val="32"/>
          <w:sz w:val="32"/>
          <w:szCs w:val="28"/>
        </w:rPr>
      </w:pPr>
      <w:r w:rsidRPr="005E4F55">
        <w:rPr>
          <w:rFonts w:cs="Arial"/>
          <w:bCs/>
          <w:kern w:val="32"/>
          <w:sz w:val="32"/>
          <w:szCs w:val="28"/>
        </w:rPr>
        <w:t xml:space="preserve">Fruchtige News bei Yakult: Yakult </w:t>
      </w:r>
      <w:r w:rsidR="00322A96" w:rsidRPr="005E4F55">
        <w:rPr>
          <w:rFonts w:cs="Arial"/>
          <w:bCs/>
          <w:kern w:val="32"/>
          <w:sz w:val="32"/>
          <w:szCs w:val="28"/>
        </w:rPr>
        <w:t xml:space="preserve">Plus Pfirsich </w:t>
      </w:r>
      <w:r w:rsidRPr="005E4F55">
        <w:rPr>
          <w:rFonts w:cs="Arial"/>
          <w:bCs/>
          <w:kern w:val="32"/>
          <w:sz w:val="32"/>
          <w:szCs w:val="28"/>
        </w:rPr>
        <w:t>erobert die Kühlregale</w:t>
      </w:r>
    </w:p>
    <w:p w14:paraId="5369ABA2" w14:textId="77777777" w:rsidR="00F1616E" w:rsidRDefault="00F1616E" w:rsidP="00720354">
      <w:pPr>
        <w:keepNext/>
        <w:spacing w:line="360" w:lineRule="auto"/>
        <w:outlineLvl w:val="0"/>
        <w:rPr>
          <w:rFonts w:cs="Arial"/>
          <w:bCs/>
          <w:kern w:val="32"/>
          <w:sz w:val="18"/>
          <w:szCs w:val="18"/>
        </w:rPr>
      </w:pPr>
    </w:p>
    <w:p w14:paraId="1DA4FCFA" w14:textId="77777777" w:rsidR="00CE653D" w:rsidRPr="00F17559" w:rsidRDefault="00CE653D" w:rsidP="00720354">
      <w:pPr>
        <w:keepNext/>
        <w:spacing w:line="360" w:lineRule="auto"/>
        <w:outlineLvl w:val="0"/>
        <w:rPr>
          <w:rFonts w:cs="Arial"/>
          <w:bCs/>
          <w:kern w:val="32"/>
          <w:sz w:val="18"/>
          <w:szCs w:val="18"/>
        </w:rPr>
      </w:pPr>
    </w:p>
    <w:p w14:paraId="601FE20F" w14:textId="5E780C05" w:rsidR="00AF71B9" w:rsidRPr="007F4D96" w:rsidRDefault="0003308D" w:rsidP="00720354">
      <w:pPr>
        <w:spacing w:line="360" w:lineRule="auto"/>
        <w:rPr>
          <w:rFonts w:cs="Arial"/>
          <w:b/>
          <w:bCs/>
        </w:rPr>
      </w:pPr>
      <w:r w:rsidRPr="007F4D96">
        <w:rPr>
          <w:rFonts w:cs="Arial"/>
          <w:b/>
        </w:rPr>
        <w:t xml:space="preserve">Neuss, </w:t>
      </w:r>
      <w:r w:rsidR="00212BFF" w:rsidRPr="00212BFF">
        <w:rPr>
          <w:rFonts w:cs="Arial"/>
          <w:b/>
        </w:rPr>
        <w:t>13.</w:t>
      </w:r>
      <w:r w:rsidR="00FD3743" w:rsidRPr="00212BFF">
        <w:rPr>
          <w:rFonts w:cs="Arial"/>
          <w:b/>
        </w:rPr>
        <w:t xml:space="preserve"> </w:t>
      </w:r>
      <w:r w:rsidR="00470E44" w:rsidRPr="00212BFF">
        <w:rPr>
          <w:rFonts w:cs="Arial"/>
          <w:b/>
        </w:rPr>
        <w:t xml:space="preserve">August </w:t>
      </w:r>
      <w:r w:rsidR="00FD3743" w:rsidRPr="00212BFF">
        <w:rPr>
          <w:rFonts w:cs="Arial"/>
          <w:b/>
        </w:rPr>
        <w:t>202</w:t>
      </w:r>
      <w:r w:rsidR="00322A96" w:rsidRPr="00212BFF">
        <w:rPr>
          <w:rFonts w:cs="Arial"/>
          <w:b/>
        </w:rPr>
        <w:t>4</w:t>
      </w:r>
      <w:r w:rsidRPr="007F4D96">
        <w:rPr>
          <w:rFonts w:cs="Arial"/>
          <w:b/>
        </w:rPr>
        <w:t xml:space="preserve"> </w:t>
      </w:r>
      <w:r w:rsidR="007A3C70" w:rsidRPr="007F4D96">
        <w:rPr>
          <w:rFonts w:cs="Arial"/>
          <w:b/>
          <w:i/>
          <w:iCs/>
        </w:rPr>
        <w:t>–</w:t>
      </w:r>
      <w:r w:rsidRPr="007F4D96">
        <w:rPr>
          <w:rFonts w:cs="Arial"/>
          <w:b/>
        </w:rPr>
        <w:t xml:space="preserve"> </w:t>
      </w:r>
      <w:r w:rsidR="00075CC2">
        <w:rPr>
          <w:rFonts w:cs="Arial"/>
          <w:b/>
        </w:rPr>
        <w:t xml:space="preserve">Fruchtige News bei Yakult! </w:t>
      </w:r>
      <w:r w:rsidR="00AF71B9">
        <w:rPr>
          <w:rFonts w:cs="Arial"/>
          <w:b/>
          <w:bCs/>
        </w:rPr>
        <w:t xml:space="preserve">Ab September </w:t>
      </w:r>
      <w:r w:rsidR="00891154">
        <w:rPr>
          <w:rFonts w:cs="Arial"/>
          <w:b/>
          <w:bCs/>
        </w:rPr>
        <w:t>bekommt Yakult Plus einen neuen fruchtig-frischen Pfirsichge</w:t>
      </w:r>
      <w:r w:rsidR="00DD61A0">
        <w:rPr>
          <w:rFonts w:cs="Arial"/>
          <w:b/>
          <w:bCs/>
        </w:rPr>
        <w:t>s</w:t>
      </w:r>
      <w:r w:rsidR="00891154">
        <w:rPr>
          <w:rFonts w:cs="Arial"/>
          <w:b/>
          <w:bCs/>
        </w:rPr>
        <w:t>chmack</w:t>
      </w:r>
      <w:r w:rsidR="00AF71B9">
        <w:rPr>
          <w:rFonts w:cs="Arial"/>
          <w:b/>
          <w:bCs/>
        </w:rPr>
        <w:t xml:space="preserve">. </w:t>
      </w:r>
      <w:r w:rsidR="00765870">
        <w:rPr>
          <w:rFonts w:cs="Arial"/>
          <w:b/>
          <w:bCs/>
        </w:rPr>
        <w:t>Die Neuheit</w:t>
      </w:r>
      <w:r w:rsidR="00AF71B9">
        <w:rPr>
          <w:rFonts w:cs="Arial"/>
          <w:b/>
          <w:bCs/>
        </w:rPr>
        <w:t xml:space="preserve"> Yakult Plus Pfirsich erobert ab</w:t>
      </w:r>
      <w:r w:rsidR="00915BC0">
        <w:rPr>
          <w:rFonts w:cs="Arial"/>
          <w:b/>
          <w:bCs/>
        </w:rPr>
        <w:t xml:space="preserve"> Herbst </w:t>
      </w:r>
      <w:r w:rsidR="00AF71B9">
        <w:rPr>
          <w:rFonts w:cs="Arial"/>
          <w:b/>
          <w:bCs/>
        </w:rPr>
        <w:t>im passenden orangefarbenen Look die Kühlregale</w:t>
      </w:r>
      <w:r w:rsidR="00416754">
        <w:rPr>
          <w:rFonts w:cs="Arial"/>
          <w:b/>
          <w:bCs/>
        </w:rPr>
        <w:t xml:space="preserve"> im Handel</w:t>
      </w:r>
      <w:r w:rsidR="007C6310">
        <w:rPr>
          <w:rFonts w:cs="Arial"/>
          <w:b/>
          <w:bCs/>
        </w:rPr>
        <w:t xml:space="preserve"> und verlängert </w:t>
      </w:r>
      <w:r w:rsidR="00580286">
        <w:rPr>
          <w:rFonts w:cs="Arial"/>
          <w:b/>
          <w:bCs/>
        </w:rPr>
        <w:t xml:space="preserve">mit seinem fruchtig-frischen Aroma den </w:t>
      </w:r>
      <w:r w:rsidR="00580286" w:rsidRPr="00341D3C">
        <w:rPr>
          <w:rFonts w:cs="Arial"/>
          <w:b/>
          <w:bCs/>
        </w:rPr>
        <w:t>Sommer</w:t>
      </w:r>
      <w:r w:rsidR="00AF71B9">
        <w:rPr>
          <w:rFonts w:cs="Arial"/>
          <w:b/>
          <w:bCs/>
        </w:rPr>
        <w:t xml:space="preserve">. </w:t>
      </w:r>
      <w:r w:rsidR="00580286">
        <w:rPr>
          <w:rFonts w:cs="Arial"/>
          <w:b/>
          <w:bCs/>
        </w:rPr>
        <w:t>Trotz Neuerung</w:t>
      </w:r>
      <w:r w:rsidR="00AF71B9">
        <w:rPr>
          <w:rFonts w:cs="Arial"/>
          <w:b/>
          <w:bCs/>
        </w:rPr>
        <w:t xml:space="preserve"> </w:t>
      </w:r>
      <w:r w:rsidR="00580286">
        <w:rPr>
          <w:rFonts w:cs="Arial"/>
          <w:b/>
          <w:bCs/>
        </w:rPr>
        <w:t>bleiben</w:t>
      </w:r>
      <w:r w:rsidR="00AF71B9">
        <w:rPr>
          <w:rFonts w:cs="Arial"/>
          <w:b/>
          <w:bCs/>
        </w:rPr>
        <w:t xml:space="preserve"> alle </w:t>
      </w:r>
      <w:r w:rsidR="00765870">
        <w:rPr>
          <w:rFonts w:cs="Arial"/>
          <w:b/>
          <w:bCs/>
        </w:rPr>
        <w:t xml:space="preserve">bewährten </w:t>
      </w:r>
      <w:r w:rsidR="00AF71B9">
        <w:rPr>
          <w:rFonts w:cs="Arial"/>
          <w:b/>
          <w:bCs/>
        </w:rPr>
        <w:t>Benefits</w:t>
      </w:r>
      <w:r w:rsidR="00505460">
        <w:rPr>
          <w:rFonts w:cs="Arial"/>
          <w:b/>
          <w:bCs/>
        </w:rPr>
        <w:t xml:space="preserve">: </w:t>
      </w:r>
      <w:r w:rsidR="00915BC0">
        <w:rPr>
          <w:rFonts w:cs="Arial"/>
          <w:b/>
          <w:bCs/>
        </w:rPr>
        <w:t xml:space="preserve">mindestens 20 </w:t>
      </w:r>
      <w:r w:rsidR="00505460" w:rsidRPr="00505460">
        <w:rPr>
          <w:rFonts w:cs="Arial"/>
          <w:b/>
          <w:bCs/>
        </w:rPr>
        <w:t xml:space="preserve">Milliarden </w:t>
      </w:r>
      <w:r w:rsidR="00915BC0">
        <w:rPr>
          <w:rFonts w:cs="Arial"/>
          <w:b/>
          <w:bCs/>
        </w:rPr>
        <w:t>aktive</w:t>
      </w:r>
      <w:r w:rsidR="00505460" w:rsidRPr="00505460">
        <w:rPr>
          <w:rFonts w:cs="Arial"/>
          <w:b/>
          <w:bCs/>
        </w:rPr>
        <w:t xml:space="preserve"> </w:t>
      </w:r>
      <w:r w:rsidR="00505460" w:rsidRPr="00F1616E">
        <w:rPr>
          <w:rFonts w:cs="Arial"/>
          <w:b/>
          <w:bCs/>
          <w:i/>
          <w:iCs/>
        </w:rPr>
        <w:t>L. casei</w:t>
      </w:r>
      <w:r w:rsidR="00505460" w:rsidRPr="00505460">
        <w:rPr>
          <w:rFonts w:cs="Arial"/>
          <w:b/>
          <w:bCs/>
        </w:rPr>
        <w:t xml:space="preserve"> Shirota</w:t>
      </w:r>
      <w:r w:rsidR="004F1734">
        <w:rPr>
          <w:rFonts w:cs="Arial"/>
          <w:b/>
          <w:bCs/>
        </w:rPr>
        <w:t xml:space="preserve"> </w:t>
      </w:r>
      <w:r w:rsidR="00505460" w:rsidRPr="00505460">
        <w:rPr>
          <w:rFonts w:cs="Arial"/>
          <w:b/>
          <w:bCs/>
        </w:rPr>
        <w:t>Bakterien</w:t>
      </w:r>
      <w:r w:rsidR="00505460">
        <w:rPr>
          <w:rFonts w:cs="Arial"/>
          <w:b/>
          <w:bCs/>
        </w:rPr>
        <w:t xml:space="preserve">, </w:t>
      </w:r>
      <w:r w:rsidR="004F1734">
        <w:rPr>
          <w:rFonts w:cs="Arial"/>
          <w:b/>
          <w:bCs/>
        </w:rPr>
        <w:t>die die Anzahl der guten Bakterien im Darm erhöhen</w:t>
      </w:r>
      <w:r w:rsidR="00915BC0">
        <w:rPr>
          <w:rFonts w:cs="Arial"/>
          <w:b/>
          <w:bCs/>
        </w:rPr>
        <w:t>,</w:t>
      </w:r>
      <w:r w:rsidR="00505460">
        <w:rPr>
          <w:rFonts w:cs="Arial"/>
          <w:b/>
          <w:bCs/>
        </w:rPr>
        <w:t xml:space="preserve"> sowie </w:t>
      </w:r>
      <w:r w:rsidR="006C0348">
        <w:rPr>
          <w:rFonts w:cs="Arial"/>
          <w:b/>
          <w:bCs/>
        </w:rPr>
        <w:t xml:space="preserve">als </w:t>
      </w:r>
      <w:r w:rsidR="00505460">
        <w:rPr>
          <w:rFonts w:cs="Arial"/>
          <w:b/>
          <w:bCs/>
        </w:rPr>
        <w:t xml:space="preserve">Extra </w:t>
      </w:r>
      <w:r w:rsidR="00A267A5">
        <w:rPr>
          <w:rFonts w:cs="Arial"/>
          <w:b/>
          <w:bCs/>
        </w:rPr>
        <w:t xml:space="preserve">Vitamin C und </w:t>
      </w:r>
      <w:r w:rsidR="00505460">
        <w:rPr>
          <w:rFonts w:cs="Arial"/>
          <w:b/>
          <w:bCs/>
        </w:rPr>
        <w:t>Ballaststoffe.</w:t>
      </w:r>
    </w:p>
    <w:p w14:paraId="2DBE5FEF" w14:textId="77777777" w:rsidR="004F1633" w:rsidRPr="007F4D96" w:rsidRDefault="004F1633" w:rsidP="00720354">
      <w:pPr>
        <w:spacing w:line="360" w:lineRule="auto"/>
        <w:rPr>
          <w:rFonts w:eastAsia="Calibri" w:cs="Arial"/>
          <w:b/>
          <w:bCs/>
          <w:lang w:eastAsia="ja-JP"/>
        </w:rPr>
      </w:pPr>
    </w:p>
    <w:p w14:paraId="225B8776" w14:textId="7A023A88" w:rsidR="00075CC2" w:rsidRPr="00075CC2" w:rsidRDefault="00341D3C" w:rsidP="00720354">
      <w:pPr>
        <w:pStyle w:val="Sublinekp1"/>
        <w:rPr>
          <w:rFonts w:ascii="Arial" w:hAnsi="Arial" w:cs="Arial"/>
          <w:b/>
          <w:bCs w:val="0"/>
          <w:szCs w:val="20"/>
        </w:rPr>
      </w:pPr>
      <w:r>
        <w:rPr>
          <w:rFonts w:ascii="Arial" w:hAnsi="Arial" w:cs="Arial"/>
          <w:b/>
          <w:bCs w:val="0"/>
          <w:szCs w:val="20"/>
        </w:rPr>
        <w:t xml:space="preserve">Die </w:t>
      </w:r>
      <w:r w:rsidR="007C6310">
        <w:rPr>
          <w:rFonts w:ascii="Arial" w:hAnsi="Arial" w:cs="Arial"/>
          <w:b/>
          <w:bCs w:val="0"/>
          <w:szCs w:val="20"/>
        </w:rPr>
        <w:t xml:space="preserve">Neuheit </w:t>
      </w:r>
      <w:r>
        <w:rPr>
          <w:rFonts w:ascii="Arial" w:hAnsi="Arial" w:cs="Arial"/>
          <w:b/>
          <w:bCs w:val="0"/>
          <w:szCs w:val="20"/>
        </w:rPr>
        <w:t xml:space="preserve">im Kühlregal: </w:t>
      </w:r>
      <w:r w:rsidR="00075CC2">
        <w:rPr>
          <w:rFonts w:ascii="Arial" w:hAnsi="Arial" w:cs="Arial"/>
          <w:b/>
          <w:bCs w:val="0"/>
          <w:szCs w:val="20"/>
        </w:rPr>
        <w:t xml:space="preserve">Yakult Plus Pfirsich </w:t>
      </w:r>
    </w:p>
    <w:p w14:paraId="1599730F" w14:textId="6C80884F" w:rsidR="00DD6541" w:rsidRDefault="000812D2" w:rsidP="00720354">
      <w:pPr>
        <w:pStyle w:val="Sublinekp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Kuchen, Marmelade, Chutney – Pfirsich ist nicht </w:t>
      </w:r>
      <w:r w:rsidR="00522B5A">
        <w:rPr>
          <w:rFonts w:ascii="Arial" w:hAnsi="Arial" w:cs="Arial"/>
          <w:szCs w:val="20"/>
        </w:rPr>
        <w:t xml:space="preserve">nur </w:t>
      </w:r>
      <w:r w:rsidR="00DD6541">
        <w:rPr>
          <w:rFonts w:ascii="Arial" w:hAnsi="Arial" w:cs="Arial"/>
          <w:szCs w:val="20"/>
        </w:rPr>
        <w:t xml:space="preserve">vielseitig einsetzbar, sondern auch besonders beliebt. Das </w:t>
      </w:r>
      <w:r w:rsidR="00D55F92">
        <w:rPr>
          <w:rFonts w:ascii="Arial" w:hAnsi="Arial" w:cs="Arial"/>
          <w:szCs w:val="20"/>
        </w:rPr>
        <w:t xml:space="preserve">ergab </w:t>
      </w:r>
      <w:r w:rsidR="00DD6541">
        <w:rPr>
          <w:rFonts w:ascii="Arial" w:hAnsi="Arial" w:cs="Arial"/>
          <w:szCs w:val="20"/>
        </w:rPr>
        <w:t xml:space="preserve">eine von Yakult durchgeführte Verbraucherstudie. </w:t>
      </w:r>
      <w:r>
        <w:rPr>
          <w:rFonts w:ascii="Arial" w:hAnsi="Arial" w:cs="Arial"/>
          <w:szCs w:val="20"/>
        </w:rPr>
        <w:t>D</w:t>
      </w:r>
      <w:r w:rsidR="00DD6541">
        <w:rPr>
          <w:rFonts w:ascii="Arial" w:hAnsi="Arial" w:cs="Arial"/>
          <w:szCs w:val="20"/>
        </w:rPr>
        <w:t>er Gedanke an fruchtig</w:t>
      </w:r>
      <w:r w:rsidR="00C1092F">
        <w:rPr>
          <w:rFonts w:ascii="Arial" w:hAnsi="Arial" w:cs="Arial"/>
          <w:szCs w:val="20"/>
        </w:rPr>
        <w:t>-frischen</w:t>
      </w:r>
      <w:r w:rsidR="00DD6541">
        <w:rPr>
          <w:rFonts w:ascii="Arial" w:hAnsi="Arial" w:cs="Arial"/>
          <w:szCs w:val="20"/>
        </w:rPr>
        <w:t xml:space="preserve"> </w:t>
      </w:r>
      <w:r w:rsidR="00C1092F">
        <w:rPr>
          <w:rFonts w:ascii="Arial" w:hAnsi="Arial" w:cs="Arial"/>
          <w:szCs w:val="20"/>
        </w:rPr>
        <w:t xml:space="preserve">Pfirsich </w:t>
      </w:r>
      <w:r w:rsidR="00AF71B9">
        <w:rPr>
          <w:rFonts w:ascii="Arial" w:hAnsi="Arial" w:cs="Arial"/>
          <w:szCs w:val="20"/>
        </w:rPr>
        <w:t>regt den</w:t>
      </w:r>
      <w:r w:rsidR="00123A1B">
        <w:rPr>
          <w:rFonts w:ascii="Arial" w:hAnsi="Arial" w:cs="Arial"/>
          <w:szCs w:val="20"/>
        </w:rPr>
        <w:t xml:space="preserve"> Appetit</w:t>
      </w:r>
      <w:r w:rsidR="00AF71B9">
        <w:rPr>
          <w:rFonts w:ascii="Arial" w:hAnsi="Arial" w:cs="Arial"/>
          <w:szCs w:val="20"/>
        </w:rPr>
        <w:t xml:space="preserve"> an</w:t>
      </w:r>
      <w:r w:rsidR="00123A1B">
        <w:rPr>
          <w:rFonts w:ascii="Arial" w:hAnsi="Arial" w:cs="Arial"/>
          <w:szCs w:val="20"/>
        </w:rPr>
        <w:t xml:space="preserve"> </w:t>
      </w:r>
      <w:r w:rsidR="00DD6541">
        <w:rPr>
          <w:rFonts w:ascii="Arial" w:hAnsi="Arial" w:cs="Arial"/>
          <w:szCs w:val="20"/>
        </w:rPr>
        <w:t xml:space="preserve">und erinnert an lange warme </w:t>
      </w:r>
      <w:r w:rsidR="00DD6541" w:rsidRPr="00341D3C">
        <w:rPr>
          <w:rFonts w:ascii="Arial" w:hAnsi="Arial" w:cs="Arial"/>
          <w:szCs w:val="20"/>
        </w:rPr>
        <w:t>Sommer</w:t>
      </w:r>
      <w:r w:rsidR="00765870" w:rsidRPr="00341D3C">
        <w:rPr>
          <w:rFonts w:ascii="Arial" w:hAnsi="Arial" w:cs="Arial"/>
          <w:szCs w:val="20"/>
        </w:rPr>
        <w:t>tage</w:t>
      </w:r>
      <w:r w:rsidR="00DD6541">
        <w:rPr>
          <w:rFonts w:ascii="Arial" w:hAnsi="Arial" w:cs="Arial"/>
          <w:szCs w:val="20"/>
        </w:rPr>
        <w:t xml:space="preserve">. </w:t>
      </w:r>
      <w:r w:rsidR="00720354">
        <w:rPr>
          <w:rFonts w:ascii="Arial" w:hAnsi="Arial" w:cs="Arial"/>
          <w:szCs w:val="20"/>
        </w:rPr>
        <w:t xml:space="preserve">Diese positive Assoziation möchte das Unternehmen Yakult </w:t>
      </w:r>
      <w:r w:rsidR="00522B5A">
        <w:rPr>
          <w:rFonts w:ascii="Arial" w:hAnsi="Arial" w:cs="Arial"/>
          <w:szCs w:val="20"/>
        </w:rPr>
        <w:t xml:space="preserve">nutzen </w:t>
      </w:r>
      <w:r w:rsidR="00720354">
        <w:rPr>
          <w:rFonts w:ascii="Arial" w:hAnsi="Arial" w:cs="Arial"/>
          <w:szCs w:val="20"/>
        </w:rPr>
        <w:t xml:space="preserve">und </w:t>
      </w:r>
      <w:r w:rsidR="00522B5A">
        <w:rPr>
          <w:rFonts w:ascii="Arial" w:hAnsi="Arial" w:cs="Arial"/>
          <w:szCs w:val="20"/>
        </w:rPr>
        <w:t xml:space="preserve">ersetzt </w:t>
      </w:r>
      <w:r w:rsidR="00076D98">
        <w:rPr>
          <w:rFonts w:ascii="Arial" w:hAnsi="Arial" w:cs="Arial"/>
          <w:szCs w:val="20"/>
        </w:rPr>
        <w:t>das</w:t>
      </w:r>
      <w:r w:rsidR="001046DE" w:rsidRPr="001046DE">
        <w:rPr>
          <w:rFonts w:ascii="Arial" w:hAnsi="Arial" w:cs="Arial"/>
          <w:szCs w:val="20"/>
        </w:rPr>
        <w:t xml:space="preserve"> </w:t>
      </w:r>
      <w:r w:rsidR="00EA1531">
        <w:rPr>
          <w:rFonts w:ascii="Arial" w:hAnsi="Arial" w:cs="Arial"/>
          <w:szCs w:val="20"/>
        </w:rPr>
        <w:t xml:space="preserve">bestehende </w:t>
      </w:r>
      <w:r w:rsidR="001046DE" w:rsidRPr="001046DE">
        <w:rPr>
          <w:rFonts w:ascii="Arial" w:hAnsi="Arial" w:cs="Arial"/>
          <w:szCs w:val="20"/>
        </w:rPr>
        <w:t xml:space="preserve">Yakult Plus durch </w:t>
      </w:r>
      <w:r w:rsidR="007C6310">
        <w:rPr>
          <w:rFonts w:ascii="Arial" w:hAnsi="Arial" w:cs="Arial"/>
          <w:szCs w:val="20"/>
        </w:rPr>
        <w:t xml:space="preserve">das fruchtige </w:t>
      </w:r>
      <w:r w:rsidR="00720354">
        <w:rPr>
          <w:rFonts w:ascii="Arial" w:hAnsi="Arial" w:cs="Arial"/>
          <w:szCs w:val="20"/>
        </w:rPr>
        <w:t>Yakult Plus Pfirsich.</w:t>
      </w:r>
      <w:r w:rsidR="00DD6541">
        <w:rPr>
          <w:rFonts w:ascii="Arial" w:hAnsi="Arial" w:cs="Arial"/>
          <w:szCs w:val="20"/>
        </w:rPr>
        <w:t xml:space="preserve"> </w:t>
      </w:r>
      <w:r w:rsidR="002469FF">
        <w:rPr>
          <w:rFonts w:ascii="Arial" w:hAnsi="Arial" w:cs="Arial"/>
          <w:szCs w:val="20"/>
        </w:rPr>
        <w:t xml:space="preserve">Die </w:t>
      </w:r>
      <w:r w:rsidR="007C6310">
        <w:rPr>
          <w:rFonts w:ascii="Arial" w:hAnsi="Arial" w:cs="Arial"/>
          <w:szCs w:val="20"/>
        </w:rPr>
        <w:t xml:space="preserve">neue </w:t>
      </w:r>
      <w:r w:rsidR="00EA1531">
        <w:rPr>
          <w:rFonts w:ascii="Arial" w:hAnsi="Arial" w:cs="Arial"/>
          <w:szCs w:val="20"/>
        </w:rPr>
        <w:t xml:space="preserve">Variante </w:t>
      </w:r>
      <w:r w:rsidR="002469FF">
        <w:rPr>
          <w:rFonts w:ascii="Arial" w:hAnsi="Arial" w:cs="Arial"/>
          <w:szCs w:val="20"/>
        </w:rPr>
        <w:t xml:space="preserve">des </w:t>
      </w:r>
      <w:r w:rsidR="00720354">
        <w:rPr>
          <w:rFonts w:ascii="Arial" w:hAnsi="Arial" w:cs="Arial"/>
          <w:szCs w:val="20"/>
        </w:rPr>
        <w:t>beliebte</w:t>
      </w:r>
      <w:r w:rsidR="00123A1B">
        <w:rPr>
          <w:rFonts w:ascii="Arial" w:hAnsi="Arial" w:cs="Arial"/>
          <w:szCs w:val="20"/>
        </w:rPr>
        <w:t>n</w:t>
      </w:r>
      <w:r w:rsidR="00DD6541">
        <w:rPr>
          <w:rFonts w:ascii="Arial" w:hAnsi="Arial" w:cs="Arial"/>
          <w:szCs w:val="20"/>
        </w:rPr>
        <w:t xml:space="preserve"> </w:t>
      </w:r>
      <w:r w:rsidR="001046DE" w:rsidRPr="001046DE">
        <w:rPr>
          <w:rFonts w:ascii="Arial" w:hAnsi="Arial" w:cs="Arial"/>
          <w:szCs w:val="20"/>
        </w:rPr>
        <w:t>fermentierte</w:t>
      </w:r>
      <w:r w:rsidR="00123A1B">
        <w:rPr>
          <w:rFonts w:ascii="Arial" w:hAnsi="Arial" w:cs="Arial"/>
          <w:szCs w:val="20"/>
        </w:rPr>
        <w:t>n</w:t>
      </w:r>
      <w:r w:rsidR="001046DE" w:rsidRPr="001046DE">
        <w:rPr>
          <w:rFonts w:ascii="Arial" w:hAnsi="Arial" w:cs="Arial"/>
          <w:szCs w:val="20"/>
        </w:rPr>
        <w:t xml:space="preserve"> Magermilchgetränk</w:t>
      </w:r>
      <w:r w:rsidR="002469FF">
        <w:rPr>
          <w:rFonts w:ascii="Arial" w:hAnsi="Arial" w:cs="Arial"/>
          <w:szCs w:val="20"/>
        </w:rPr>
        <w:t>s</w:t>
      </w:r>
      <w:r w:rsidR="001046DE" w:rsidRPr="001046DE">
        <w:rPr>
          <w:rFonts w:ascii="Arial" w:hAnsi="Arial" w:cs="Arial"/>
          <w:szCs w:val="20"/>
        </w:rPr>
        <w:t xml:space="preserve"> aus Japan </w:t>
      </w:r>
      <w:r w:rsidR="002469FF">
        <w:rPr>
          <w:rFonts w:ascii="Arial" w:hAnsi="Arial" w:cs="Arial"/>
          <w:szCs w:val="20"/>
        </w:rPr>
        <w:t>kommt</w:t>
      </w:r>
      <w:r w:rsidR="002469FF" w:rsidRPr="001046DE">
        <w:rPr>
          <w:rFonts w:ascii="Arial" w:hAnsi="Arial" w:cs="Arial"/>
          <w:szCs w:val="20"/>
        </w:rPr>
        <w:t xml:space="preserve"> </w:t>
      </w:r>
      <w:r w:rsidR="00075CC2">
        <w:rPr>
          <w:rFonts w:ascii="Arial" w:hAnsi="Arial" w:cs="Arial"/>
          <w:szCs w:val="20"/>
        </w:rPr>
        <w:t xml:space="preserve">erstmals </w:t>
      </w:r>
      <w:r w:rsidR="00720354">
        <w:rPr>
          <w:rFonts w:ascii="Arial" w:hAnsi="Arial" w:cs="Arial"/>
          <w:szCs w:val="20"/>
        </w:rPr>
        <w:t xml:space="preserve">ab September 2024 </w:t>
      </w:r>
      <w:r w:rsidR="002469FF">
        <w:rPr>
          <w:rFonts w:ascii="Arial" w:hAnsi="Arial" w:cs="Arial"/>
          <w:szCs w:val="20"/>
        </w:rPr>
        <w:t>in die Kühlregal</w:t>
      </w:r>
      <w:r w:rsidR="00205874">
        <w:rPr>
          <w:rFonts w:ascii="Arial" w:hAnsi="Arial" w:cs="Arial"/>
          <w:szCs w:val="20"/>
        </w:rPr>
        <w:t>e vieler</w:t>
      </w:r>
      <w:r w:rsidR="00205874" w:rsidRPr="00205874">
        <w:rPr>
          <w:rFonts w:ascii="Arial" w:hAnsi="Arial" w:cs="Arial"/>
          <w:szCs w:val="20"/>
        </w:rPr>
        <w:t xml:space="preserve"> Supermärkte</w:t>
      </w:r>
      <w:r w:rsidR="005E3E8F">
        <w:rPr>
          <w:rStyle w:val="Funotenzeichen"/>
          <w:rFonts w:ascii="Arial" w:hAnsi="Arial" w:cs="Arial"/>
          <w:szCs w:val="20"/>
        </w:rPr>
        <w:footnoteReference w:id="2"/>
      </w:r>
      <w:r w:rsidR="00341D3C">
        <w:rPr>
          <w:rFonts w:ascii="Arial" w:hAnsi="Arial" w:cs="Arial"/>
          <w:szCs w:val="20"/>
        </w:rPr>
        <w:t xml:space="preserve">. </w:t>
      </w:r>
      <w:r w:rsidR="00DD6541">
        <w:rPr>
          <w:rFonts w:ascii="Arial" w:hAnsi="Arial" w:cs="Arial"/>
          <w:szCs w:val="20"/>
        </w:rPr>
        <w:t>Auch die Verpackung wird entsprechend de</w:t>
      </w:r>
      <w:r w:rsidR="00DC59B2">
        <w:rPr>
          <w:rFonts w:ascii="Arial" w:hAnsi="Arial" w:cs="Arial"/>
          <w:szCs w:val="20"/>
        </w:rPr>
        <w:t>r</w:t>
      </w:r>
      <w:r w:rsidR="00DD6541">
        <w:rPr>
          <w:rFonts w:ascii="Arial" w:hAnsi="Arial" w:cs="Arial"/>
          <w:szCs w:val="20"/>
        </w:rPr>
        <w:t xml:space="preserve"> veränderten Geschmack</w:t>
      </w:r>
      <w:r w:rsidR="00DC59B2">
        <w:rPr>
          <w:rFonts w:ascii="Arial" w:hAnsi="Arial" w:cs="Arial"/>
          <w:szCs w:val="20"/>
        </w:rPr>
        <w:t>srichtung</w:t>
      </w:r>
      <w:r w:rsidR="00DD6541">
        <w:rPr>
          <w:rFonts w:ascii="Arial" w:hAnsi="Arial" w:cs="Arial"/>
          <w:szCs w:val="20"/>
        </w:rPr>
        <w:t xml:space="preserve"> </w:t>
      </w:r>
      <w:r w:rsidR="007C6310">
        <w:rPr>
          <w:rFonts w:ascii="Arial" w:hAnsi="Arial" w:cs="Arial"/>
          <w:szCs w:val="20"/>
        </w:rPr>
        <w:t>aufgefrischt</w:t>
      </w:r>
      <w:r w:rsidR="00DD6541">
        <w:rPr>
          <w:rFonts w:ascii="Arial" w:hAnsi="Arial" w:cs="Arial"/>
          <w:szCs w:val="20"/>
        </w:rPr>
        <w:t xml:space="preserve">. Der neue Look von Yakult Plus </w:t>
      </w:r>
      <w:r w:rsidR="00300C7D">
        <w:rPr>
          <w:rFonts w:ascii="Arial" w:hAnsi="Arial" w:cs="Arial"/>
          <w:szCs w:val="20"/>
        </w:rPr>
        <w:t xml:space="preserve">mit </w:t>
      </w:r>
      <w:r w:rsidR="00DD6541">
        <w:rPr>
          <w:rFonts w:ascii="Arial" w:hAnsi="Arial" w:cs="Arial"/>
          <w:szCs w:val="20"/>
        </w:rPr>
        <w:t>auffallend</w:t>
      </w:r>
      <w:r w:rsidR="00C1092F">
        <w:rPr>
          <w:rFonts w:ascii="Arial" w:hAnsi="Arial" w:cs="Arial"/>
          <w:szCs w:val="20"/>
        </w:rPr>
        <w:t>e</w:t>
      </w:r>
      <w:r w:rsidR="00300C7D">
        <w:rPr>
          <w:rFonts w:ascii="Arial" w:hAnsi="Arial" w:cs="Arial"/>
          <w:szCs w:val="20"/>
        </w:rPr>
        <w:t>r</w:t>
      </w:r>
      <w:r w:rsidR="00C1092F">
        <w:rPr>
          <w:rFonts w:ascii="Arial" w:hAnsi="Arial" w:cs="Arial"/>
          <w:szCs w:val="20"/>
        </w:rPr>
        <w:t xml:space="preserve"> </w:t>
      </w:r>
      <w:r w:rsidR="00DD6541">
        <w:rPr>
          <w:rFonts w:ascii="Arial" w:hAnsi="Arial" w:cs="Arial"/>
          <w:szCs w:val="20"/>
        </w:rPr>
        <w:t>Kappe und Banderole</w:t>
      </w:r>
      <w:r w:rsidR="00300C7D">
        <w:rPr>
          <w:rFonts w:ascii="Arial" w:hAnsi="Arial" w:cs="Arial"/>
          <w:szCs w:val="20"/>
        </w:rPr>
        <w:t xml:space="preserve"> in kräftigem Orange</w:t>
      </w:r>
      <w:r w:rsidR="00DD6541">
        <w:rPr>
          <w:rFonts w:ascii="Arial" w:hAnsi="Arial" w:cs="Arial"/>
          <w:szCs w:val="20"/>
        </w:rPr>
        <w:t xml:space="preserve"> lädt nun noch mehr zum Zugreifen und Genießen ein. </w:t>
      </w:r>
    </w:p>
    <w:p w14:paraId="3722A5C8" w14:textId="77777777" w:rsidR="00DD6541" w:rsidRDefault="00DD6541" w:rsidP="00720354">
      <w:pPr>
        <w:pStyle w:val="Sublinekp1"/>
        <w:rPr>
          <w:rFonts w:ascii="Arial" w:hAnsi="Arial" w:cs="Arial"/>
          <w:szCs w:val="20"/>
        </w:rPr>
      </w:pPr>
    </w:p>
    <w:p w14:paraId="207163EB" w14:textId="2C495A86" w:rsidR="00720354" w:rsidRPr="00720354" w:rsidRDefault="00076D98" w:rsidP="00720354">
      <w:pPr>
        <w:pStyle w:val="Sublinekp1"/>
        <w:rPr>
          <w:rFonts w:ascii="Arial" w:hAnsi="Arial" w:cs="Arial"/>
          <w:b/>
          <w:bCs w:val="0"/>
          <w:szCs w:val="20"/>
        </w:rPr>
      </w:pPr>
      <w:r>
        <w:rPr>
          <w:rFonts w:ascii="Arial" w:hAnsi="Arial" w:cs="Arial"/>
          <w:b/>
          <w:bCs w:val="0"/>
          <w:szCs w:val="20"/>
        </w:rPr>
        <w:t xml:space="preserve">Frisches Äußeres, </w:t>
      </w:r>
      <w:r w:rsidR="00AF2D69">
        <w:rPr>
          <w:rFonts w:ascii="Arial" w:hAnsi="Arial" w:cs="Arial"/>
          <w:b/>
          <w:bCs w:val="0"/>
          <w:szCs w:val="20"/>
        </w:rPr>
        <w:t>fruchtig-</w:t>
      </w:r>
      <w:r>
        <w:rPr>
          <w:rFonts w:ascii="Arial" w:hAnsi="Arial" w:cs="Arial"/>
          <w:b/>
          <w:bCs w:val="0"/>
          <w:szCs w:val="20"/>
        </w:rPr>
        <w:t>vertrautes Inneres</w:t>
      </w:r>
    </w:p>
    <w:p w14:paraId="1545BE47" w14:textId="50B5F71E" w:rsidR="00FC4887" w:rsidRDefault="00DF7BBB" w:rsidP="00FC4887">
      <w:pPr>
        <w:pStyle w:val="Sublinekp1"/>
        <w:rPr>
          <w:rFonts w:ascii="Arial" w:hAnsi="Arial" w:cs="Arial"/>
        </w:rPr>
      </w:pPr>
      <w:r>
        <w:rPr>
          <w:rFonts w:ascii="Arial" w:hAnsi="Arial" w:cs="Arial"/>
          <w:szCs w:val="20"/>
        </w:rPr>
        <w:t xml:space="preserve">Yakult Plus Pfirsich punktet mit neuem </w:t>
      </w:r>
      <w:r w:rsidR="00AF71B9">
        <w:rPr>
          <w:rFonts w:ascii="Arial" w:hAnsi="Arial" w:cs="Arial"/>
          <w:szCs w:val="20"/>
        </w:rPr>
        <w:t xml:space="preserve">Geschmack und </w:t>
      </w:r>
      <w:r>
        <w:rPr>
          <w:rFonts w:ascii="Arial" w:hAnsi="Arial" w:cs="Arial"/>
          <w:szCs w:val="20"/>
        </w:rPr>
        <w:t>Look</w:t>
      </w:r>
      <w:r w:rsidR="00AF71B9">
        <w:rPr>
          <w:rFonts w:ascii="Arial" w:hAnsi="Arial" w:cs="Arial"/>
          <w:szCs w:val="20"/>
        </w:rPr>
        <w:t>, aber auch mit den</w:t>
      </w:r>
      <w:r>
        <w:rPr>
          <w:rFonts w:ascii="Arial" w:hAnsi="Arial" w:cs="Arial"/>
          <w:szCs w:val="20"/>
        </w:rPr>
        <w:t xml:space="preserve"> bewährten Benefits: </w:t>
      </w:r>
      <w:r w:rsidR="0083025F">
        <w:rPr>
          <w:rFonts w:ascii="Arial" w:hAnsi="Arial" w:cs="Arial"/>
          <w:szCs w:val="20"/>
        </w:rPr>
        <w:t>J</w:t>
      </w:r>
      <w:r w:rsidR="0083025F" w:rsidRPr="00F875DD">
        <w:rPr>
          <w:rFonts w:ascii="Arial" w:hAnsi="Arial" w:cs="Arial"/>
          <w:szCs w:val="20"/>
        </w:rPr>
        <w:t>ede</w:t>
      </w:r>
      <w:r w:rsidR="008D3406">
        <w:rPr>
          <w:rFonts w:ascii="Arial" w:hAnsi="Arial" w:cs="Arial"/>
          <w:szCs w:val="20"/>
        </w:rPr>
        <w:t>s</w:t>
      </w:r>
      <w:r w:rsidR="0083025F" w:rsidRPr="00F875DD">
        <w:rPr>
          <w:rFonts w:ascii="Arial" w:hAnsi="Arial" w:cs="Arial"/>
          <w:szCs w:val="20"/>
        </w:rPr>
        <w:t xml:space="preserve"> </w:t>
      </w:r>
      <w:r w:rsidR="008D3406">
        <w:rPr>
          <w:rFonts w:ascii="Arial" w:hAnsi="Arial" w:cs="Arial"/>
          <w:szCs w:val="20"/>
        </w:rPr>
        <w:t>Fläschchen</w:t>
      </w:r>
      <w:r w:rsidR="008D3406" w:rsidRPr="00F875DD">
        <w:rPr>
          <w:rFonts w:ascii="Arial" w:hAnsi="Arial" w:cs="Arial"/>
          <w:szCs w:val="20"/>
        </w:rPr>
        <w:t xml:space="preserve"> </w:t>
      </w:r>
      <w:r w:rsidR="0083025F" w:rsidRPr="00F875DD">
        <w:rPr>
          <w:rFonts w:ascii="Arial" w:hAnsi="Arial" w:cs="Arial"/>
          <w:szCs w:val="20"/>
        </w:rPr>
        <w:t xml:space="preserve">Yakult </w:t>
      </w:r>
      <w:r w:rsidR="0083025F">
        <w:rPr>
          <w:rFonts w:ascii="Arial" w:hAnsi="Arial" w:cs="Arial"/>
          <w:szCs w:val="20"/>
        </w:rPr>
        <w:t xml:space="preserve">enthält </w:t>
      </w:r>
      <w:r w:rsidR="008523E1">
        <w:rPr>
          <w:rFonts w:ascii="Arial" w:hAnsi="Arial" w:cs="Arial"/>
          <w:szCs w:val="20"/>
        </w:rPr>
        <w:t xml:space="preserve">mindestens 20 </w:t>
      </w:r>
      <w:r w:rsidR="0083025F" w:rsidRPr="00F875DD">
        <w:rPr>
          <w:rFonts w:ascii="Arial" w:hAnsi="Arial" w:cs="Arial"/>
          <w:szCs w:val="20"/>
        </w:rPr>
        <w:t xml:space="preserve">Milliarden </w:t>
      </w:r>
      <w:r w:rsidR="008523E1">
        <w:rPr>
          <w:rFonts w:ascii="Arial" w:hAnsi="Arial" w:cs="Arial"/>
          <w:szCs w:val="20"/>
        </w:rPr>
        <w:t>aktive</w:t>
      </w:r>
      <w:r w:rsidR="008523E1" w:rsidRPr="00F875DD">
        <w:rPr>
          <w:rFonts w:ascii="Arial" w:hAnsi="Arial" w:cs="Arial"/>
          <w:szCs w:val="20"/>
        </w:rPr>
        <w:t xml:space="preserve"> </w:t>
      </w:r>
      <w:r w:rsidR="0083025F" w:rsidRPr="00123A1B">
        <w:rPr>
          <w:rFonts w:ascii="Arial" w:hAnsi="Arial" w:cs="Arial"/>
          <w:i/>
          <w:iCs/>
          <w:szCs w:val="20"/>
        </w:rPr>
        <w:t xml:space="preserve">L. casei </w:t>
      </w:r>
      <w:r w:rsidR="0083025F" w:rsidRPr="00F875DD">
        <w:rPr>
          <w:rFonts w:ascii="Arial" w:hAnsi="Arial" w:cs="Arial"/>
          <w:szCs w:val="20"/>
        </w:rPr>
        <w:t>Shirota</w:t>
      </w:r>
      <w:r w:rsidR="008523E1">
        <w:rPr>
          <w:rFonts w:ascii="Arial" w:hAnsi="Arial" w:cs="Arial"/>
          <w:szCs w:val="20"/>
        </w:rPr>
        <w:t xml:space="preserve"> </w:t>
      </w:r>
      <w:r w:rsidR="0083025F" w:rsidRPr="00F875DD">
        <w:rPr>
          <w:rFonts w:ascii="Arial" w:hAnsi="Arial" w:cs="Arial"/>
          <w:szCs w:val="20"/>
        </w:rPr>
        <w:t>Bakterien, eine</w:t>
      </w:r>
      <w:r w:rsidR="008D3406">
        <w:rPr>
          <w:rFonts w:ascii="Arial" w:hAnsi="Arial" w:cs="Arial"/>
          <w:szCs w:val="20"/>
        </w:rPr>
        <w:t>n</w:t>
      </w:r>
      <w:r w:rsidR="0083025F" w:rsidRPr="00F875DD">
        <w:rPr>
          <w:rFonts w:ascii="Arial" w:hAnsi="Arial" w:cs="Arial"/>
          <w:szCs w:val="20"/>
        </w:rPr>
        <w:t xml:space="preserve"> einzigartigen Bakterienstamm, von dem wissenschaftlich erwiesen ist, dass er den Darm lebend erreicht</w:t>
      </w:r>
      <w:r w:rsidR="00C1092F">
        <w:rPr>
          <w:rFonts w:ascii="Arial" w:hAnsi="Arial" w:cs="Arial"/>
          <w:szCs w:val="20"/>
        </w:rPr>
        <w:t>. D</w:t>
      </w:r>
      <w:r w:rsidR="008523E1">
        <w:rPr>
          <w:rFonts w:ascii="Arial" w:hAnsi="Arial" w:cs="Arial"/>
          <w:szCs w:val="20"/>
        </w:rPr>
        <w:t xml:space="preserve">ort </w:t>
      </w:r>
      <w:r w:rsidR="00C1092F">
        <w:rPr>
          <w:rFonts w:ascii="Arial" w:hAnsi="Arial" w:cs="Arial"/>
          <w:szCs w:val="20"/>
        </w:rPr>
        <w:t xml:space="preserve">trägt er dazu bei, </w:t>
      </w:r>
      <w:r w:rsidR="0083025F" w:rsidRPr="00F875DD">
        <w:rPr>
          <w:rFonts w:ascii="Arial" w:hAnsi="Arial" w:cs="Arial"/>
          <w:szCs w:val="20"/>
        </w:rPr>
        <w:t xml:space="preserve">die </w:t>
      </w:r>
      <w:r w:rsidR="008523E1">
        <w:rPr>
          <w:rFonts w:ascii="Arial" w:hAnsi="Arial" w:cs="Arial"/>
          <w:szCs w:val="20"/>
        </w:rPr>
        <w:t>Anz</w:t>
      </w:r>
      <w:r w:rsidR="0083025F" w:rsidRPr="00F875DD">
        <w:rPr>
          <w:rFonts w:ascii="Arial" w:hAnsi="Arial" w:cs="Arial"/>
          <w:szCs w:val="20"/>
        </w:rPr>
        <w:t>ahl der guten Bakterien</w:t>
      </w:r>
      <w:r w:rsidR="00C1092F">
        <w:rPr>
          <w:rFonts w:ascii="Arial" w:hAnsi="Arial" w:cs="Arial"/>
          <w:szCs w:val="20"/>
        </w:rPr>
        <w:t xml:space="preserve"> im Darm</w:t>
      </w:r>
      <w:r w:rsidR="0083025F" w:rsidRPr="00F875DD">
        <w:rPr>
          <w:rFonts w:ascii="Arial" w:hAnsi="Arial" w:cs="Arial"/>
          <w:szCs w:val="20"/>
        </w:rPr>
        <w:t xml:space="preserve"> zu erhöhen.</w:t>
      </w:r>
      <w:r w:rsidR="0083025F">
        <w:rPr>
          <w:rFonts w:ascii="Arial" w:hAnsi="Arial" w:cs="Arial"/>
          <w:szCs w:val="20"/>
        </w:rPr>
        <w:t xml:space="preserve"> </w:t>
      </w:r>
      <w:r w:rsidR="00465AC1">
        <w:rPr>
          <w:rFonts w:ascii="Arial" w:hAnsi="Arial" w:cs="Arial"/>
          <w:szCs w:val="20"/>
        </w:rPr>
        <w:t>Außerdem</w:t>
      </w:r>
      <w:r w:rsidR="00C348D3">
        <w:rPr>
          <w:rFonts w:ascii="Arial" w:hAnsi="Arial" w:cs="Arial"/>
          <w:szCs w:val="20"/>
        </w:rPr>
        <w:t xml:space="preserve"> ist</w:t>
      </w:r>
      <w:r w:rsidR="0083025F" w:rsidRPr="004A5D54">
        <w:rPr>
          <w:rFonts w:ascii="Arial" w:hAnsi="Arial" w:cs="Arial"/>
          <w:szCs w:val="20"/>
        </w:rPr>
        <w:t xml:space="preserve"> </w:t>
      </w:r>
      <w:r w:rsidR="008D3406">
        <w:rPr>
          <w:rFonts w:ascii="Arial" w:hAnsi="Arial" w:cs="Arial"/>
          <w:szCs w:val="20"/>
        </w:rPr>
        <w:t>Yakult Plus</w:t>
      </w:r>
      <w:r w:rsidR="00C348D3">
        <w:rPr>
          <w:rFonts w:ascii="Arial" w:hAnsi="Arial" w:cs="Arial"/>
          <w:szCs w:val="20"/>
        </w:rPr>
        <w:t xml:space="preserve"> reich an Vitamin C für</w:t>
      </w:r>
      <w:r w:rsidR="00205874">
        <w:rPr>
          <w:rFonts w:ascii="Arial" w:hAnsi="Arial" w:cs="Arial"/>
          <w:szCs w:val="20"/>
        </w:rPr>
        <w:t xml:space="preserve"> das</w:t>
      </w:r>
      <w:r w:rsidR="00C348D3">
        <w:rPr>
          <w:rFonts w:ascii="Arial" w:hAnsi="Arial" w:cs="Arial"/>
          <w:szCs w:val="20"/>
        </w:rPr>
        <w:t xml:space="preserve"> Immunsystem und enthält</w:t>
      </w:r>
      <w:r w:rsidR="00465AC1">
        <w:rPr>
          <w:rFonts w:ascii="Arial" w:hAnsi="Arial" w:cs="Arial"/>
          <w:szCs w:val="20"/>
        </w:rPr>
        <w:t xml:space="preserve"> </w:t>
      </w:r>
      <w:r w:rsidR="00C348D3">
        <w:rPr>
          <w:rFonts w:ascii="Arial" w:hAnsi="Arial" w:cs="Arial"/>
          <w:szCs w:val="20"/>
        </w:rPr>
        <w:t xml:space="preserve">zusätzlich </w:t>
      </w:r>
      <w:r>
        <w:rPr>
          <w:rFonts w:ascii="Arial" w:hAnsi="Arial" w:cs="Arial"/>
          <w:szCs w:val="20"/>
        </w:rPr>
        <w:t xml:space="preserve">Ballaststoffe. </w:t>
      </w:r>
      <w:r w:rsidR="00A323FF">
        <w:rPr>
          <w:rFonts w:ascii="Arial" w:hAnsi="Arial" w:cs="Arial"/>
          <w:szCs w:val="20"/>
        </w:rPr>
        <w:t xml:space="preserve">Vitamin C </w:t>
      </w:r>
      <w:r w:rsidR="00A323FF" w:rsidRPr="004A4030">
        <w:rPr>
          <w:rFonts w:ascii="Arial" w:hAnsi="Arial" w:cs="Arial"/>
          <w:szCs w:val="20"/>
        </w:rPr>
        <w:t>trägt zur normalen Funktion des Immunsystems sowie zur Verringerung von Müdigkeit und Ermüdung bei.</w:t>
      </w:r>
      <w:r w:rsidR="00A323FF">
        <w:rPr>
          <w:rFonts w:ascii="Arial" w:hAnsi="Arial" w:cs="Arial"/>
          <w:szCs w:val="20"/>
        </w:rPr>
        <w:t xml:space="preserve"> </w:t>
      </w:r>
      <w:r w:rsidRPr="00DF7BBB">
        <w:rPr>
          <w:rFonts w:ascii="Arial" w:hAnsi="Arial" w:cs="Arial"/>
          <w:szCs w:val="20"/>
        </w:rPr>
        <w:t>Mit beiden Komponenten passt es perfekt zu einer ausgewogenen Ernährung und einer gesunden Lebensweise</w:t>
      </w:r>
      <w:r w:rsidR="00A323FF">
        <w:rPr>
          <w:rFonts w:ascii="Arial" w:hAnsi="Arial" w:cs="Arial"/>
          <w:szCs w:val="20"/>
        </w:rPr>
        <w:t>.</w:t>
      </w:r>
      <w:r w:rsidRPr="00DF7BBB">
        <w:rPr>
          <w:rFonts w:ascii="Arial" w:hAnsi="Arial" w:cs="Arial"/>
          <w:szCs w:val="20"/>
        </w:rPr>
        <w:t xml:space="preserve"> </w:t>
      </w:r>
      <w:r w:rsidRPr="00DF7BBB">
        <w:rPr>
          <w:rFonts w:ascii="Arial" w:hAnsi="Arial" w:cs="Arial"/>
        </w:rPr>
        <w:t xml:space="preserve">Die neue </w:t>
      </w:r>
      <w:r w:rsidR="008D3406">
        <w:rPr>
          <w:rFonts w:ascii="Arial" w:hAnsi="Arial" w:cs="Arial"/>
        </w:rPr>
        <w:t xml:space="preserve">Yakult </w:t>
      </w:r>
      <w:r w:rsidR="00CA1349">
        <w:rPr>
          <w:rFonts w:ascii="Arial" w:hAnsi="Arial" w:cs="Arial"/>
        </w:rPr>
        <w:t>Variante</w:t>
      </w:r>
      <w:r w:rsidR="00CA1349" w:rsidRPr="00DF7BBB">
        <w:rPr>
          <w:rFonts w:ascii="Arial" w:hAnsi="Arial" w:cs="Arial"/>
        </w:rPr>
        <w:t xml:space="preserve"> </w:t>
      </w:r>
      <w:r w:rsidRPr="00DF7BBB">
        <w:rPr>
          <w:rFonts w:ascii="Arial" w:hAnsi="Arial" w:cs="Arial"/>
        </w:rPr>
        <w:t>enthält im Vergleich zu Yakult Original 70 % weniger Zucker und 33 % weniger Kalorien und</w:t>
      </w:r>
      <w:r w:rsidR="00D55F92">
        <w:rPr>
          <w:rFonts w:ascii="Arial" w:hAnsi="Arial" w:cs="Arial"/>
        </w:rPr>
        <w:t xml:space="preserve"> ist</w:t>
      </w:r>
      <w:r w:rsidRPr="00DF7BBB">
        <w:rPr>
          <w:rFonts w:ascii="Arial" w:hAnsi="Arial" w:cs="Arial"/>
        </w:rPr>
        <w:t xml:space="preserve"> </w:t>
      </w:r>
      <w:r w:rsidR="008775B5">
        <w:rPr>
          <w:rFonts w:ascii="Arial" w:hAnsi="Arial" w:cs="Arial"/>
        </w:rPr>
        <w:t>perfekt</w:t>
      </w:r>
      <w:r w:rsidRPr="00DF7BBB">
        <w:rPr>
          <w:rFonts w:ascii="Arial" w:hAnsi="Arial" w:cs="Arial"/>
        </w:rPr>
        <w:t xml:space="preserve"> für den täglichen Genuss</w:t>
      </w:r>
      <w:r w:rsidR="00FC4887">
        <w:rPr>
          <w:rFonts w:ascii="Arial" w:hAnsi="Arial" w:cs="Arial"/>
        </w:rPr>
        <w:t xml:space="preserve"> </w:t>
      </w:r>
      <w:r w:rsidR="00D55F92">
        <w:rPr>
          <w:rFonts w:ascii="Arial" w:hAnsi="Arial" w:cs="Arial"/>
        </w:rPr>
        <w:t xml:space="preserve">sowie </w:t>
      </w:r>
      <w:r w:rsidR="00FC4887">
        <w:rPr>
          <w:rFonts w:ascii="Arial" w:hAnsi="Arial" w:cs="Arial"/>
        </w:rPr>
        <w:t xml:space="preserve">einen fruchtig-frischen Start in den Tag. </w:t>
      </w:r>
    </w:p>
    <w:p w14:paraId="69A24594" w14:textId="2C2EAA3D" w:rsidR="00322A96" w:rsidRDefault="00322A96" w:rsidP="00FC4887">
      <w:pPr>
        <w:pStyle w:val="Sublinekp1"/>
        <w:rPr>
          <w:rFonts w:cs="Arial"/>
          <w:bCs w:val="0"/>
        </w:rPr>
      </w:pPr>
      <w:r>
        <w:rPr>
          <w:rFonts w:cs="Arial"/>
        </w:rPr>
        <w:br w:type="page"/>
      </w:r>
    </w:p>
    <w:p w14:paraId="11541F20" w14:textId="1FB1EB84" w:rsidR="00FD3743" w:rsidRPr="00273746" w:rsidRDefault="00FD3743" w:rsidP="00FD3743">
      <w:pPr>
        <w:spacing w:line="312" w:lineRule="auto"/>
        <w:rPr>
          <w:rFonts w:cs="Arial"/>
          <w:b/>
          <w:bCs/>
        </w:rPr>
      </w:pPr>
      <w:r w:rsidRPr="00273746">
        <w:rPr>
          <w:rFonts w:cs="Arial"/>
          <w:b/>
          <w:bCs/>
        </w:rPr>
        <w:lastRenderedPageBreak/>
        <w:t>Bildmaterial:</w:t>
      </w:r>
      <w:r w:rsidRPr="00273746">
        <w:rPr>
          <w:rFonts w:cs="Arial"/>
          <w:b/>
          <w:bCs/>
          <w:noProof/>
          <w:kern w:val="32"/>
          <w:sz w:val="36"/>
          <w:szCs w:val="44"/>
        </w:rPr>
        <w:t xml:space="preserve"> </w:t>
      </w:r>
    </w:p>
    <w:p w14:paraId="633AD8BA" w14:textId="77777777" w:rsidR="00FD3743" w:rsidRPr="00273746" w:rsidRDefault="00FD3743" w:rsidP="00FD3743">
      <w:pPr>
        <w:spacing w:line="312" w:lineRule="auto"/>
        <w:rPr>
          <w:rFonts w:cs="Arial"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1"/>
        <w:gridCol w:w="5749"/>
      </w:tblGrid>
      <w:tr w:rsidR="00322A96" w14:paraId="0656A76C" w14:textId="77777777" w:rsidTr="00212BFF">
        <w:tc>
          <w:tcPr>
            <w:tcW w:w="3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327149" w14:textId="77777777" w:rsidR="00322A96" w:rsidRDefault="00322A96" w:rsidP="0067766F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B5B61D6" wp14:editId="7EA58E55">
                  <wp:extent cx="1823704" cy="1272540"/>
                  <wp:effectExtent l="0" t="0" r="5715" b="3810"/>
                  <wp:docPr id="134157293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572938" name="Grafik 1341572938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8" t="21560" r="18166" b="15137"/>
                          <a:stretch/>
                        </pic:blipFill>
                        <pic:spPr bwMode="auto">
                          <a:xfrm>
                            <a:off x="0" y="0"/>
                            <a:ext cx="1838265" cy="1282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30E273" w14:textId="77777777" w:rsidR="00322A96" w:rsidRPr="00212BFF" w:rsidRDefault="00322A96" w:rsidP="0067766F">
            <w:pPr>
              <w:spacing w:line="276" w:lineRule="auto"/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</w:pPr>
          </w:p>
          <w:p w14:paraId="236C22F5" w14:textId="77777777" w:rsidR="00322A96" w:rsidRPr="00212BFF" w:rsidRDefault="00322A96" w:rsidP="0067766F">
            <w:pPr>
              <w:spacing w:line="276" w:lineRule="auto"/>
              <w:rPr>
                <w:rFonts w:eastAsia="Calibri" w:cs="Arial"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 xml:space="preserve">Bildunterschrift: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>Yakult Plus Pfirsich im neuen orangefarbenen Look</w:t>
            </w:r>
          </w:p>
          <w:p w14:paraId="0685C7EE" w14:textId="448FFBF0" w:rsidR="00322A96" w:rsidRPr="00212BFF" w:rsidRDefault="00322A96" w:rsidP="0067766F">
            <w:pPr>
              <w:spacing w:line="276" w:lineRule="auto"/>
              <w:rPr>
                <w:rFonts w:eastAsia="Calibri" w:cs="Arial"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Dateiname: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</w:t>
            </w:r>
            <w:proofErr w:type="spellStart"/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>Pressefoto_Yakult</w:t>
            </w:r>
            <w:proofErr w:type="spellEnd"/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Plus Pfirsich_Verpackung.jpg (</w:t>
            </w:r>
            <w:r w:rsidR="00212BFF">
              <w:rPr>
                <w:rFonts w:eastAsia="Calibri" w:cs="Arial"/>
                <w:sz w:val="16"/>
                <w:szCs w:val="16"/>
                <w:lang w:eastAsia="ja-JP"/>
              </w:rPr>
              <w:t>977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KB)</w:t>
            </w:r>
          </w:p>
          <w:p w14:paraId="5553AE68" w14:textId="77777777" w:rsidR="00322A96" w:rsidRPr="00212BFF" w:rsidRDefault="00322A96" w:rsidP="0067766F">
            <w:pPr>
              <w:rPr>
                <w:rFonts w:cs="Arial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 xml:space="preserve">Quellenangabe Foto: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Yakult Deutschland GmbH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br/>
            </w: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Nutzung: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Eine Veröffentlichung ist nur gestattet zur Illustration einer redaktionellen Berichterstattung über die Marke Yakult, Produkte der Yakult Deutschland GmbH oder die Yakult Deutschland GmbH. </w:t>
            </w:r>
          </w:p>
        </w:tc>
      </w:tr>
      <w:tr w:rsidR="00322A96" w14:paraId="3E6387BE" w14:textId="77777777" w:rsidTr="00212BFF">
        <w:tc>
          <w:tcPr>
            <w:tcW w:w="3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619354" w14:textId="77777777" w:rsidR="00322A96" w:rsidRDefault="00322A96" w:rsidP="0067766F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62545499" wp14:editId="34FFC0DD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0</wp:posOffset>
                  </wp:positionV>
                  <wp:extent cx="1417320" cy="1417320"/>
                  <wp:effectExtent l="0" t="0" r="0" b="0"/>
                  <wp:wrapThrough wrapText="bothSides">
                    <wp:wrapPolygon edited="0">
                      <wp:start x="9581" y="2613"/>
                      <wp:lineTo x="8129" y="3194"/>
                      <wp:lineTo x="5806" y="6097"/>
                      <wp:lineTo x="5806" y="17129"/>
                      <wp:lineTo x="581" y="17710"/>
                      <wp:lineTo x="581" y="18871"/>
                      <wp:lineTo x="6097" y="20613"/>
                      <wp:lineTo x="14806" y="20613"/>
                      <wp:lineTo x="20613" y="18581"/>
                      <wp:lineTo x="20613" y="18000"/>
                      <wp:lineTo x="15097" y="17129"/>
                      <wp:lineTo x="15387" y="6677"/>
                      <wp:lineTo x="12484" y="3194"/>
                      <wp:lineTo x="11323" y="2613"/>
                      <wp:lineTo x="9581" y="2613"/>
                    </wp:wrapPolygon>
                  </wp:wrapThrough>
                  <wp:docPr id="202829711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297119" name="Grafik 202829711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5DE717" w14:textId="77777777" w:rsidR="00322A96" w:rsidRDefault="00322A96" w:rsidP="0067766F">
            <w:pPr>
              <w:rPr>
                <w:rFonts w:cs="Arial"/>
                <w:noProof/>
              </w:rPr>
            </w:pPr>
          </w:p>
          <w:p w14:paraId="6C773492" w14:textId="77777777" w:rsidR="00322A96" w:rsidRDefault="00322A96" w:rsidP="0067766F">
            <w:pPr>
              <w:rPr>
                <w:rFonts w:cs="Arial"/>
              </w:rPr>
            </w:pPr>
          </w:p>
          <w:p w14:paraId="3428AF5D" w14:textId="77777777" w:rsidR="00322A96" w:rsidRDefault="00322A96" w:rsidP="0067766F">
            <w:pPr>
              <w:rPr>
                <w:rFonts w:cs="Arial"/>
              </w:rPr>
            </w:pPr>
          </w:p>
          <w:p w14:paraId="17DC5309" w14:textId="77777777" w:rsidR="00322A96" w:rsidRDefault="00322A96" w:rsidP="0067766F">
            <w:pPr>
              <w:rPr>
                <w:rFonts w:cs="Arial"/>
              </w:rPr>
            </w:pPr>
          </w:p>
          <w:p w14:paraId="5A66747E" w14:textId="77777777" w:rsidR="00322A96" w:rsidRDefault="00322A96" w:rsidP="0067766F">
            <w:pPr>
              <w:rPr>
                <w:rFonts w:cs="Arial"/>
              </w:rPr>
            </w:pPr>
          </w:p>
        </w:tc>
        <w:tc>
          <w:tcPr>
            <w:tcW w:w="57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78FF0D9" w14:textId="77777777" w:rsidR="00322A96" w:rsidRPr="00212BFF" w:rsidRDefault="00322A96" w:rsidP="0067766F">
            <w:pPr>
              <w:spacing w:line="276" w:lineRule="auto"/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</w:pPr>
          </w:p>
          <w:p w14:paraId="58177DF6" w14:textId="77777777" w:rsidR="00322A96" w:rsidRPr="00212BFF" w:rsidRDefault="00322A96" w:rsidP="0067766F">
            <w:pPr>
              <w:spacing w:line="276" w:lineRule="auto"/>
              <w:rPr>
                <w:rFonts w:eastAsia="Calibri" w:cs="Arial"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 xml:space="preserve">Bildunterschrift: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>Neu: Yakult Plus Pfirsich</w:t>
            </w:r>
          </w:p>
          <w:p w14:paraId="18482B00" w14:textId="566E4F53" w:rsidR="00322A96" w:rsidRPr="00212BFF" w:rsidRDefault="00322A96" w:rsidP="0067766F">
            <w:pPr>
              <w:spacing w:line="276" w:lineRule="auto"/>
              <w:rPr>
                <w:rFonts w:eastAsia="Calibri" w:cs="Arial"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Dateiname: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</w:t>
            </w:r>
            <w:proofErr w:type="spellStart"/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>Pressefoto_Yakult</w:t>
            </w:r>
            <w:proofErr w:type="spellEnd"/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Plus Pfirsich.jpg (</w:t>
            </w:r>
            <w:r w:rsidR="00212BFF">
              <w:rPr>
                <w:rFonts w:eastAsia="Calibri" w:cs="Arial"/>
                <w:sz w:val="16"/>
                <w:szCs w:val="16"/>
                <w:lang w:eastAsia="ja-JP"/>
              </w:rPr>
              <w:t>1.174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KB)</w:t>
            </w:r>
          </w:p>
          <w:p w14:paraId="23A6504E" w14:textId="77777777" w:rsidR="00322A96" w:rsidRPr="00212BFF" w:rsidRDefault="00322A96" w:rsidP="0067766F">
            <w:pPr>
              <w:rPr>
                <w:rFonts w:cs="Arial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 xml:space="preserve">Quellenangabe Foto: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Yakult Deutschland GmbH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br/>
            </w: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Nutzung: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Eine Veröffentlichung ist nur gestattet zur Illustration einer redaktionellen Berichterstattung über die Marke Yakult, Produkte der Yakult Deutschland GmbH oder die Yakult Deutschland GmbH.</w:t>
            </w:r>
          </w:p>
        </w:tc>
      </w:tr>
      <w:tr w:rsidR="006A15E7" w14:paraId="7CE0F8B2" w14:textId="77777777" w:rsidTr="00212BFF">
        <w:tc>
          <w:tcPr>
            <w:tcW w:w="3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CA47E6D" w14:textId="43D23C47" w:rsidR="006A15E7" w:rsidRDefault="006A15E7" w:rsidP="006A15E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735F588A" wp14:editId="3E720E4F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0</wp:posOffset>
                  </wp:positionV>
                  <wp:extent cx="1541386" cy="2311400"/>
                  <wp:effectExtent l="0" t="0" r="1905" b="0"/>
                  <wp:wrapThrough wrapText="bothSides">
                    <wp:wrapPolygon edited="0">
                      <wp:start x="0" y="0"/>
                      <wp:lineTo x="0" y="21363"/>
                      <wp:lineTo x="21360" y="21363"/>
                      <wp:lineTo x="21360" y="0"/>
                      <wp:lineTo x="0" y="0"/>
                    </wp:wrapPolygon>
                  </wp:wrapThrough>
                  <wp:docPr id="117351465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3514654" name="Grafik 117351465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386" cy="231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049FD69" w14:textId="77777777" w:rsidR="006A15E7" w:rsidRPr="00212BFF" w:rsidRDefault="006A15E7" w:rsidP="006A15E7">
            <w:pPr>
              <w:spacing w:line="276" w:lineRule="auto"/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</w:pPr>
          </w:p>
          <w:p w14:paraId="218B60A4" w14:textId="0D18DBEC" w:rsidR="006A15E7" w:rsidRPr="00212BFF" w:rsidRDefault="006A15E7" w:rsidP="006A15E7">
            <w:pPr>
              <w:spacing w:line="276" w:lineRule="auto"/>
              <w:rPr>
                <w:rFonts w:eastAsia="Calibri" w:cs="Arial"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 xml:space="preserve">Bildunterschrift: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>Fruchtig-frischer Start in den Tag mit Yakult Plus Pfirsich</w:t>
            </w:r>
          </w:p>
          <w:p w14:paraId="7B072F98" w14:textId="4D372D48" w:rsidR="006A15E7" w:rsidRPr="00212BFF" w:rsidRDefault="006A15E7" w:rsidP="006A15E7">
            <w:pPr>
              <w:spacing w:line="276" w:lineRule="auto"/>
              <w:rPr>
                <w:rFonts w:eastAsia="Calibri" w:cs="Arial"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Dateiname: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</w:t>
            </w:r>
            <w:proofErr w:type="spellStart"/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>Pressefoto_Yakult</w:t>
            </w:r>
            <w:proofErr w:type="spellEnd"/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Plus Pfirsich_Frau.jpg (</w:t>
            </w:r>
            <w:r w:rsidR="00212BFF">
              <w:rPr>
                <w:rFonts w:eastAsia="Calibri" w:cs="Arial"/>
                <w:sz w:val="16"/>
                <w:szCs w:val="16"/>
                <w:lang w:eastAsia="ja-JP"/>
              </w:rPr>
              <w:t xml:space="preserve">2.033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>KB)</w:t>
            </w:r>
          </w:p>
          <w:p w14:paraId="2D930985" w14:textId="5DB9C703" w:rsidR="006A15E7" w:rsidRPr="00212BFF" w:rsidRDefault="006A15E7" w:rsidP="006A15E7">
            <w:pPr>
              <w:spacing w:line="276" w:lineRule="auto"/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 xml:space="preserve">Quellenangabe Foto: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Yakult Deutschland GmbH 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br/>
            </w: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Nutzung: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Eine Veröffentlichung ist nur gestattet zur Illustration einer redaktionellen Berichterstattung über die Marke Yakult, Produkte der Yakult Deutschland GmbH oder die Yakult Deutschland GmbH.</w:t>
            </w:r>
          </w:p>
        </w:tc>
      </w:tr>
    </w:tbl>
    <w:p w14:paraId="2BB92046" w14:textId="77777777" w:rsidR="008308B4" w:rsidRPr="00656C10" w:rsidRDefault="008308B4" w:rsidP="00365A74">
      <w:pPr>
        <w:spacing w:line="312" w:lineRule="auto"/>
        <w:rPr>
          <w:rFonts w:cs="Arial"/>
          <w:b/>
        </w:rPr>
      </w:pPr>
      <w:r w:rsidRPr="00656C10">
        <w:rPr>
          <w:rFonts w:cs="Arial"/>
          <w:b/>
        </w:rPr>
        <w:t xml:space="preserve">Über </w:t>
      </w:r>
      <w:r w:rsidR="00FA71A5">
        <w:rPr>
          <w:rFonts w:cs="Arial"/>
          <w:b/>
        </w:rPr>
        <w:t xml:space="preserve">das Unternehmen </w:t>
      </w:r>
      <w:r w:rsidR="004717FC" w:rsidRPr="00656C10">
        <w:rPr>
          <w:rFonts w:cs="Arial"/>
          <w:b/>
        </w:rPr>
        <w:t>Yakult</w:t>
      </w:r>
    </w:p>
    <w:p w14:paraId="7817FA90" w14:textId="77777777" w:rsidR="00E62FF6" w:rsidRPr="00656C10" w:rsidRDefault="00D420E8" w:rsidP="00106D44">
      <w:pPr>
        <w:spacing w:line="312" w:lineRule="auto"/>
        <w:rPr>
          <w:rFonts w:cs="Arial"/>
        </w:rPr>
      </w:pPr>
      <w:r w:rsidRPr="00656C10">
        <w:rPr>
          <w:rFonts w:cs="Arial"/>
        </w:rPr>
        <w:t xml:space="preserve">Der japanische </w:t>
      </w:r>
      <w:r w:rsidR="008A0349" w:rsidRPr="00656C10">
        <w:rPr>
          <w:rFonts w:cs="Arial"/>
        </w:rPr>
        <w:t xml:space="preserve">Wissenschaftler </w:t>
      </w:r>
      <w:r w:rsidRPr="00656C10">
        <w:rPr>
          <w:rFonts w:cs="Arial"/>
        </w:rPr>
        <w:t xml:space="preserve">Dr. Minoru Shirota forschte Anfang des letzten Jahrhunderts an der </w:t>
      </w:r>
      <w:r w:rsidR="00E76D76" w:rsidRPr="00656C10">
        <w:rPr>
          <w:rFonts w:cs="Arial"/>
        </w:rPr>
        <w:t xml:space="preserve">japanischen </w:t>
      </w:r>
      <w:r w:rsidRPr="00656C10">
        <w:rPr>
          <w:rFonts w:cs="Arial"/>
        </w:rPr>
        <w:t xml:space="preserve">Universität Kyoto über die Wirkung der Darmbakterien auf die Gesundheit. </w:t>
      </w:r>
      <w:r w:rsidR="00D07805" w:rsidRPr="00656C10">
        <w:rPr>
          <w:rFonts w:cs="Arial"/>
        </w:rPr>
        <w:t xml:space="preserve">Im Jahr </w:t>
      </w:r>
      <w:r w:rsidR="001F191D" w:rsidRPr="00656C10">
        <w:rPr>
          <w:rFonts w:cs="Arial"/>
        </w:rPr>
        <w:t>1930</w:t>
      </w:r>
      <w:r w:rsidRPr="00656C10">
        <w:rPr>
          <w:rFonts w:cs="Arial"/>
        </w:rPr>
        <w:t xml:space="preserve"> gelang </w:t>
      </w:r>
      <w:r w:rsidR="001F191D" w:rsidRPr="00656C10">
        <w:rPr>
          <w:rFonts w:cs="Arial"/>
        </w:rPr>
        <w:t xml:space="preserve">es </w:t>
      </w:r>
      <w:r w:rsidRPr="00656C10">
        <w:rPr>
          <w:rFonts w:cs="Arial"/>
        </w:rPr>
        <w:t xml:space="preserve">ihm, ein Milchsäurebakterium mit </w:t>
      </w:r>
      <w:r w:rsidR="008A0349" w:rsidRPr="00B625FA">
        <w:rPr>
          <w:rFonts w:cs="Arial"/>
        </w:rPr>
        <w:t>einzigartigen</w:t>
      </w:r>
      <w:r w:rsidR="00F1658F" w:rsidRPr="005437A4">
        <w:rPr>
          <w:rFonts w:cs="Arial"/>
        </w:rPr>
        <w:t xml:space="preserve"> </w:t>
      </w:r>
      <w:r w:rsidRPr="00B625FA">
        <w:rPr>
          <w:rFonts w:cs="Arial"/>
        </w:rPr>
        <w:t>E</w:t>
      </w:r>
      <w:r w:rsidRPr="00656C10">
        <w:rPr>
          <w:rFonts w:cs="Arial"/>
        </w:rPr>
        <w:t xml:space="preserve">igenschaften zu selektieren und </w:t>
      </w:r>
      <w:r w:rsidR="00D74358" w:rsidRPr="00656C10">
        <w:rPr>
          <w:rFonts w:cs="Arial"/>
        </w:rPr>
        <w:t xml:space="preserve">zu </w:t>
      </w:r>
      <w:r w:rsidRPr="00656C10">
        <w:rPr>
          <w:rFonts w:cs="Arial"/>
        </w:rPr>
        <w:t xml:space="preserve">kultivieren: </w:t>
      </w:r>
      <w:r w:rsidR="004A2D6C">
        <w:rPr>
          <w:rFonts w:cs="Arial"/>
          <w:i/>
        </w:rPr>
        <w:t>L</w:t>
      </w:r>
      <w:r w:rsidR="00F84039">
        <w:rPr>
          <w:rFonts w:cs="Arial"/>
          <w:i/>
        </w:rPr>
        <w:t>.</w:t>
      </w:r>
      <w:r w:rsidR="004A2D6C">
        <w:rPr>
          <w:rFonts w:cs="Arial"/>
          <w:i/>
        </w:rPr>
        <w:t xml:space="preserve"> casei</w:t>
      </w:r>
      <w:r w:rsidRPr="00656C10">
        <w:rPr>
          <w:rFonts w:cs="Arial"/>
        </w:rPr>
        <w:t xml:space="preserve"> Shirota.</w:t>
      </w:r>
      <w:r w:rsidR="001F191D" w:rsidRPr="00656C10">
        <w:rPr>
          <w:rFonts w:cs="Arial"/>
        </w:rPr>
        <w:t xml:space="preserve"> Das Besondere an diesen Shirota Bakterien ist, dass sie lebend den Darm erreichen</w:t>
      </w:r>
      <w:r w:rsidR="008A0349" w:rsidRPr="00656C10">
        <w:rPr>
          <w:rFonts w:cs="Arial"/>
        </w:rPr>
        <w:t>,</w:t>
      </w:r>
      <w:r w:rsidR="001F191D" w:rsidRPr="00656C10">
        <w:rPr>
          <w:rFonts w:cs="Arial"/>
        </w:rPr>
        <w:t xml:space="preserve"> </w:t>
      </w:r>
      <w:r w:rsidR="008A0349" w:rsidRPr="00656C10">
        <w:rPr>
          <w:rFonts w:cs="Arial"/>
        </w:rPr>
        <w:t>da</w:t>
      </w:r>
      <w:r w:rsidR="001F191D" w:rsidRPr="00656C10">
        <w:rPr>
          <w:rFonts w:cs="Arial"/>
        </w:rPr>
        <w:t xml:space="preserve"> sie besonders widerstandsfähig gegenüber Magen- und Gallensäuren</w:t>
      </w:r>
      <w:r w:rsidR="008A0349" w:rsidRPr="00656C10">
        <w:rPr>
          <w:rFonts w:cs="Arial"/>
        </w:rPr>
        <w:t xml:space="preserve"> sind</w:t>
      </w:r>
      <w:r w:rsidR="000254A9">
        <w:rPr>
          <w:rFonts w:cs="Arial"/>
        </w:rPr>
        <w:t>, und dort die Anzahl guter Bakterien erhöhen</w:t>
      </w:r>
      <w:r w:rsidR="001F191D" w:rsidRPr="00656C10">
        <w:rPr>
          <w:rFonts w:cs="Arial"/>
        </w:rPr>
        <w:t>.</w:t>
      </w:r>
      <w:r w:rsidR="00E62FF6" w:rsidRPr="00656C10">
        <w:rPr>
          <w:rFonts w:cs="Arial"/>
        </w:rPr>
        <w:t xml:space="preserve"> </w:t>
      </w:r>
    </w:p>
    <w:p w14:paraId="4AF45E0C" w14:textId="77777777" w:rsidR="00E62FF6" w:rsidRPr="00656C10" w:rsidRDefault="00D420E8" w:rsidP="00106D44">
      <w:pPr>
        <w:spacing w:line="312" w:lineRule="auto"/>
        <w:rPr>
          <w:rFonts w:cs="Arial"/>
        </w:rPr>
      </w:pPr>
      <w:r w:rsidRPr="00656C10">
        <w:rPr>
          <w:rFonts w:cs="Arial"/>
        </w:rPr>
        <w:t xml:space="preserve">Dr. Minoru Shirota gründete </w:t>
      </w:r>
      <w:r w:rsidR="00175D16" w:rsidRPr="00656C10">
        <w:rPr>
          <w:rFonts w:cs="Arial"/>
        </w:rPr>
        <w:t>sowohl</w:t>
      </w:r>
      <w:r w:rsidRPr="00656C10">
        <w:rPr>
          <w:rFonts w:cs="Arial"/>
        </w:rPr>
        <w:t xml:space="preserve"> das Unternehmen Yakult </w:t>
      </w:r>
      <w:r w:rsidR="00175D16" w:rsidRPr="00656C10">
        <w:rPr>
          <w:rFonts w:cs="Arial"/>
        </w:rPr>
        <w:t xml:space="preserve">als </w:t>
      </w:r>
      <w:r w:rsidRPr="00656C10">
        <w:rPr>
          <w:rFonts w:cs="Arial"/>
        </w:rPr>
        <w:t>auch ein eigenes Forschungs</w:t>
      </w:r>
      <w:r w:rsidR="00F84039">
        <w:rPr>
          <w:rFonts w:cs="Arial"/>
        </w:rPr>
        <w:t>-</w:t>
      </w:r>
      <w:r w:rsidRPr="00656C10">
        <w:rPr>
          <w:rFonts w:cs="Arial"/>
        </w:rPr>
        <w:t xml:space="preserve">institut, </w:t>
      </w:r>
      <w:proofErr w:type="gramStart"/>
      <w:r w:rsidRPr="00656C10">
        <w:rPr>
          <w:rFonts w:cs="Arial"/>
        </w:rPr>
        <w:t>das</w:t>
      </w:r>
      <w:proofErr w:type="gramEnd"/>
      <w:r w:rsidRPr="00656C10">
        <w:rPr>
          <w:rFonts w:cs="Arial"/>
        </w:rPr>
        <w:t xml:space="preserve"> </w:t>
      </w:r>
      <w:hyperlink r:id="rId14" w:tgtFrame="_blank" w:history="1">
        <w:r w:rsidRPr="00656C10">
          <w:t>Yakult Central Institute</w:t>
        </w:r>
      </w:hyperlink>
      <w:r w:rsidRPr="00656C10">
        <w:rPr>
          <w:rFonts w:cs="Arial"/>
        </w:rPr>
        <w:t xml:space="preserve"> in Tok</w:t>
      </w:r>
      <w:r w:rsidR="00175D16" w:rsidRPr="00656C10">
        <w:rPr>
          <w:rFonts w:cs="Arial"/>
        </w:rPr>
        <w:t>i</w:t>
      </w:r>
      <w:r w:rsidRPr="00656C10">
        <w:rPr>
          <w:rFonts w:cs="Arial"/>
        </w:rPr>
        <w:t>o. Bis heute erforschen dort Wissenschaftler</w:t>
      </w:r>
      <w:r w:rsidR="00190A89">
        <w:rPr>
          <w:rFonts w:cs="Arial"/>
        </w:rPr>
        <w:t>/-</w:t>
      </w:r>
      <w:r w:rsidR="00FD3743">
        <w:rPr>
          <w:rFonts w:cs="Arial"/>
        </w:rPr>
        <w:t>innen</w:t>
      </w:r>
      <w:r w:rsidRPr="00656C10">
        <w:rPr>
          <w:rFonts w:cs="Arial"/>
        </w:rPr>
        <w:t xml:space="preserve"> den Stamm </w:t>
      </w:r>
      <w:r w:rsidR="004A2D6C">
        <w:rPr>
          <w:rFonts w:cs="Arial"/>
          <w:i/>
        </w:rPr>
        <w:t>L</w:t>
      </w:r>
      <w:r w:rsidR="00F84039">
        <w:rPr>
          <w:rFonts w:cs="Arial"/>
          <w:i/>
        </w:rPr>
        <w:t>. </w:t>
      </w:r>
      <w:r w:rsidR="004A2D6C">
        <w:rPr>
          <w:rFonts w:cs="Arial"/>
          <w:i/>
        </w:rPr>
        <w:t>casei</w:t>
      </w:r>
      <w:r w:rsidRPr="00656C10">
        <w:rPr>
          <w:rFonts w:cs="Arial"/>
          <w:i/>
        </w:rPr>
        <w:t xml:space="preserve"> </w:t>
      </w:r>
      <w:r w:rsidRPr="00656C10">
        <w:rPr>
          <w:rFonts w:cs="Arial"/>
        </w:rPr>
        <w:t>Shirota und die Darmmikrobiota. Im Jahr 2005 wurde das erste europäische Yakult</w:t>
      </w:r>
      <w:r w:rsidR="00E11739">
        <w:rPr>
          <w:rFonts w:cs="Arial"/>
        </w:rPr>
        <w:t> </w:t>
      </w:r>
      <w:r w:rsidRPr="00656C10">
        <w:rPr>
          <w:rFonts w:cs="Arial"/>
        </w:rPr>
        <w:t>Forschungsinstitut i</w:t>
      </w:r>
      <w:r w:rsidR="00175D16" w:rsidRPr="00656C10">
        <w:rPr>
          <w:rFonts w:cs="Arial"/>
        </w:rPr>
        <w:t xml:space="preserve">m belgischen </w:t>
      </w:r>
      <w:r w:rsidRPr="00656C10">
        <w:rPr>
          <w:rFonts w:cs="Arial"/>
        </w:rPr>
        <w:t>Gent eröffnet.</w:t>
      </w:r>
      <w:r w:rsidR="00E62FF6" w:rsidRPr="00656C10">
        <w:rPr>
          <w:rFonts w:cs="Arial"/>
        </w:rPr>
        <w:t xml:space="preserve"> </w:t>
      </w:r>
    </w:p>
    <w:p w14:paraId="1BC8D664" w14:textId="77777777" w:rsidR="00106D44" w:rsidRPr="00656C10" w:rsidRDefault="00106D44" w:rsidP="00106D44">
      <w:pPr>
        <w:spacing w:line="312" w:lineRule="auto"/>
      </w:pPr>
      <w:r w:rsidRPr="00656C10">
        <w:t>Weitere Informationen</w:t>
      </w:r>
      <w:r w:rsidR="00D420E8" w:rsidRPr="00656C10">
        <w:t xml:space="preserve"> unter</w:t>
      </w:r>
      <w:r w:rsidRPr="00656C10">
        <w:t xml:space="preserve">: </w:t>
      </w:r>
      <w:hyperlink r:id="rId15" w:history="1">
        <w:r w:rsidR="0076494B" w:rsidRPr="0076494B">
          <w:rPr>
            <w:rStyle w:val="Hyperlink"/>
            <w:color w:val="auto"/>
            <w:u w:val="none"/>
          </w:rPr>
          <w:t>www.yakult.de</w:t>
        </w:r>
      </w:hyperlink>
      <w:r w:rsidR="00F84039">
        <w:t>.</w:t>
      </w:r>
    </w:p>
    <w:p w14:paraId="02D5809D" w14:textId="77777777" w:rsidR="007F13B5" w:rsidRPr="00656C10" w:rsidRDefault="007F13B5" w:rsidP="00106D44">
      <w:pPr>
        <w:spacing w:line="312" w:lineRule="auto"/>
        <w:rPr>
          <w:rFonts w:cs="Arial"/>
          <w:sz w:val="16"/>
          <w:szCs w:val="16"/>
        </w:rPr>
      </w:pPr>
    </w:p>
    <w:p w14:paraId="53B3C90C" w14:textId="77777777" w:rsidR="00E62FF6" w:rsidRPr="00656C10" w:rsidRDefault="00106D44" w:rsidP="00106D44">
      <w:pPr>
        <w:pBdr>
          <w:top w:val="single" w:sz="4" w:space="1" w:color="auto"/>
        </w:pBdr>
        <w:spacing w:line="312" w:lineRule="auto"/>
        <w:rPr>
          <w:rFonts w:cs="Arial"/>
          <w:sz w:val="16"/>
          <w:szCs w:val="16"/>
        </w:rPr>
      </w:pPr>
      <w:r w:rsidRPr="00656C10">
        <w:rPr>
          <w:rFonts w:cs="Arial"/>
          <w:sz w:val="16"/>
          <w:szCs w:val="16"/>
        </w:rPr>
        <w:t>Weitere Informationen und Bildmaterial können Sie gerne anfordern bei:</w:t>
      </w:r>
    </w:p>
    <w:p w14:paraId="3334AC2D" w14:textId="77777777" w:rsidR="00B555D1" w:rsidRDefault="006F3C73" w:rsidP="0015174A">
      <w:pPr>
        <w:spacing w:line="312" w:lineRule="auto"/>
        <w:rPr>
          <w:rStyle w:val="Hyperlink"/>
          <w:rFonts w:cs="Arial"/>
          <w:sz w:val="16"/>
          <w:szCs w:val="16"/>
        </w:rPr>
      </w:pPr>
      <w:r w:rsidRPr="00656C10">
        <w:rPr>
          <w:rFonts w:cs="Arial"/>
          <w:sz w:val="16"/>
          <w:szCs w:val="16"/>
        </w:rPr>
        <w:t xml:space="preserve">Yakult Deutschland GmbH, </w:t>
      </w:r>
      <w:r w:rsidR="00417525" w:rsidRPr="00656C10">
        <w:rPr>
          <w:rFonts w:cs="Arial"/>
          <w:sz w:val="16"/>
          <w:szCs w:val="16"/>
        </w:rPr>
        <w:t>Astrid Hei</w:t>
      </w:r>
      <w:r w:rsidR="00FD3743">
        <w:rPr>
          <w:rFonts w:cs="Arial"/>
          <w:sz w:val="16"/>
          <w:szCs w:val="16"/>
        </w:rPr>
        <w:t>ß</w:t>
      </w:r>
      <w:r w:rsidR="00417525" w:rsidRPr="00656C10">
        <w:rPr>
          <w:rFonts w:cs="Arial"/>
          <w:sz w:val="16"/>
          <w:szCs w:val="16"/>
        </w:rPr>
        <w:t>ler</w:t>
      </w:r>
      <w:r w:rsidRPr="00656C10">
        <w:rPr>
          <w:rFonts w:cs="Arial"/>
          <w:sz w:val="16"/>
          <w:szCs w:val="16"/>
        </w:rPr>
        <w:t xml:space="preserve">, Forumstraße 2, 41468 Neuss, Tel. 02131 34 16 </w:t>
      </w:r>
      <w:r w:rsidR="00417525" w:rsidRPr="00656C10">
        <w:rPr>
          <w:rFonts w:cs="Arial"/>
          <w:sz w:val="16"/>
          <w:szCs w:val="16"/>
        </w:rPr>
        <w:t>24</w:t>
      </w:r>
      <w:r w:rsidRPr="00656C10">
        <w:rPr>
          <w:rFonts w:cs="Arial"/>
          <w:sz w:val="16"/>
          <w:szCs w:val="16"/>
        </w:rPr>
        <w:t xml:space="preserve">, </w:t>
      </w:r>
      <w:hyperlink r:id="rId16" w:history="1">
        <w:r w:rsidR="00621938">
          <w:rPr>
            <w:rStyle w:val="Hyperlink"/>
            <w:rFonts w:cs="Arial"/>
            <w:sz w:val="16"/>
            <w:szCs w:val="16"/>
          </w:rPr>
          <w:t>pr</w:t>
        </w:r>
        <w:r w:rsidR="00417525" w:rsidRPr="00656C10">
          <w:rPr>
            <w:rStyle w:val="Hyperlink"/>
            <w:rFonts w:cs="Arial"/>
            <w:sz w:val="16"/>
            <w:szCs w:val="16"/>
          </w:rPr>
          <w:t>@yakult.de</w:t>
        </w:r>
      </w:hyperlink>
      <w:r w:rsidR="0057314E" w:rsidRPr="0057314E">
        <w:rPr>
          <w:rFonts w:cs="Arial"/>
          <w:sz w:val="16"/>
          <w:szCs w:val="16"/>
        </w:rPr>
        <w:t>.</w:t>
      </w:r>
    </w:p>
    <w:p w14:paraId="43A677CB" w14:textId="46F55752" w:rsidR="008066D4" w:rsidRDefault="00E83389" w:rsidP="006A15E7">
      <w:pPr>
        <w:spacing w:line="360" w:lineRule="auto"/>
        <w:ind w:left="360" w:hanging="36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Sie finden uns auch </w:t>
      </w:r>
      <w:r w:rsidRPr="000A6995">
        <w:rPr>
          <w:rFonts w:cs="Arial"/>
          <w:sz w:val="16"/>
          <w:szCs w:val="16"/>
        </w:rPr>
        <w:t xml:space="preserve">auf </w:t>
      </w:r>
      <w:hyperlink r:id="rId17" w:history="1">
        <w:r w:rsidR="00B32B07" w:rsidRPr="00B32B07">
          <w:rPr>
            <w:rStyle w:val="Hyperlink"/>
            <w:rFonts w:cs="Arial"/>
            <w:sz w:val="16"/>
            <w:szCs w:val="16"/>
          </w:rPr>
          <w:t>LinkedIn</w:t>
        </w:r>
      </w:hyperlink>
      <w:r w:rsidR="00B32B07">
        <w:rPr>
          <w:rFonts w:cs="Arial"/>
          <w:sz w:val="16"/>
          <w:szCs w:val="16"/>
        </w:rPr>
        <w:t xml:space="preserve">, </w:t>
      </w:r>
      <w:hyperlink r:id="rId18" w:history="1">
        <w:r w:rsidRPr="000A6995">
          <w:rPr>
            <w:rStyle w:val="Hyperlink"/>
            <w:sz w:val="16"/>
            <w:szCs w:val="16"/>
          </w:rPr>
          <w:t>Facebook</w:t>
        </w:r>
      </w:hyperlink>
      <w:r w:rsidRPr="000A6995">
        <w:rPr>
          <w:sz w:val="16"/>
          <w:szCs w:val="16"/>
        </w:rPr>
        <w:t xml:space="preserve">, </w:t>
      </w:r>
      <w:hyperlink r:id="rId19" w:history="1">
        <w:r w:rsidRPr="000A6995">
          <w:rPr>
            <w:rStyle w:val="Hyperlink"/>
            <w:sz w:val="16"/>
            <w:szCs w:val="16"/>
          </w:rPr>
          <w:t>Instagram</w:t>
        </w:r>
      </w:hyperlink>
      <w:r w:rsidRPr="000A6995">
        <w:rPr>
          <w:sz w:val="16"/>
          <w:szCs w:val="16"/>
        </w:rPr>
        <w:t xml:space="preserve"> und </w:t>
      </w:r>
      <w:hyperlink r:id="rId20" w:history="1">
        <w:r w:rsidRPr="000A6995">
          <w:rPr>
            <w:rStyle w:val="Hyperlink"/>
            <w:sz w:val="16"/>
            <w:szCs w:val="16"/>
          </w:rPr>
          <w:t>YouTube</w:t>
        </w:r>
      </w:hyperlink>
      <w:r w:rsidRPr="000A6995">
        <w:rPr>
          <w:sz w:val="16"/>
          <w:szCs w:val="16"/>
        </w:rPr>
        <w:t>.</w:t>
      </w:r>
      <w:r>
        <w:rPr>
          <w:rStyle w:val="Hyperlink"/>
          <w:rFonts w:cs="Arial"/>
        </w:rPr>
        <w:t xml:space="preserve"> </w:t>
      </w:r>
    </w:p>
    <w:sectPr w:rsidR="008066D4" w:rsidSect="00D300C1">
      <w:headerReference w:type="default" r:id="rId21"/>
      <w:headerReference w:type="first" r:id="rId22"/>
      <w:type w:val="continuous"/>
      <w:pgSz w:w="11906" w:h="16838"/>
      <w:pgMar w:top="209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21AFD" w14:textId="77777777" w:rsidR="00494F15" w:rsidRDefault="00494F15">
      <w:r>
        <w:separator/>
      </w:r>
    </w:p>
  </w:endnote>
  <w:endnote w:type="continuationSeparator" w:id="0">
    <w:p w14:paraId="615F4430" w14:textId="77777777" w:rsidR="00494F15" w:rsidRDefault="00494F15">
      <w:r>
        <w:continuationSeparator/>
      </w:r>
    </w:p>
  </w:endnote>
  <w:endnote w:type="continuationNotice" w:id="1">
    <w:p w14:paraId="7468A5C4" w14:textId="77777777" w:rsidR="00494F15" w:rsidRDefault="00494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65 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7FAF5" w14:textId="77777777" w:rsidR="00494F15" w:rsidRDefault="00494F15">
      <w:r>
        <w:separator/>
      </w:r>
    </w:p>
  </w:footnote>
  <w:footnote w:type="continuationSeparator" w:id="0">
    <w:p w14:paraId="7BF52011" w14:textId="77777777" w:rsidR="00494F15" w:rsidRDefault="00494F15">
      <w:r>
        <w:continuationSeparator/>
      </w:r>
    </w:p>
  </w:footnote>
  <w:footnote w:type="continuationNotice" w:id="1">
    <w:p w14:paraId="69604543" w14:textId="77777777" w:rsidR="00494F15" w:rsidRDefault="00494F15"/>
  </w:footnote>
  <w:footnote w:id="2">
    <w:p w14:paraId="33B2DD3B" w14:textId="41F52538" w:rsidR="005E3E8F" w:rsidRPr="00790620" w:rsidRDefault="005E3E8F">
      <w:pPr>
        <w:pStyle w:val="Funotentext"/>
        <w:rPr>
          <w:sz w:val="16"/>
          <w:szCs w:val="16"/>
        </w:rPr>
      </w:pPr>
      <w:r w:rsidRPr="00790620">
        <w:rPr>
          <w:rStyle w:val="Funotenzeichen"/>
          <w:sz w:val="16"/>
          <w:szCs w:val="16"/>
        </w:rPr>
        <w:footnoteRef/>
      </w:r>
      <w:r w:rsidRPr="00790620">
        <w:rPr>
          <w:sz w:val="16"/>
          <w:szCs w:val="16"/>
        </w:rPr>
        <w:t xml:space="preserve"> Yakult Plus ist erhältlich </w:t>
      </w:r>
      <w:r w:rsidR="00D300C1" w:rsidRPr="00790620">
        <w:rPr>
          <w:sz w:val="16"/>
          <w:szCs w:val="16"/>
        </w:rPr>
        <w:t>im Kühlregal bei den Milchprodukten vieler Supermärkte, z. B. bei Rewe, Edeka inkl. Marktkauf, Hit, Globus, Kaufland oder Familia.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E611" w14:textId="77777777" w:rsidR="00FD31C2" w:rsidRDefault="00FD31C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9CD153" wp14:editId="20172D7A">
          <wp:simplePos x="0" y="0"/>
          <wp:positionH relativeFrom="column">
            <wp:posOffset>-95885</wp:posOffset>
          </wp:positionH>
          <wp:positionV relativeFrom="paragraph">
            <wp:posOffset>19050</wp:posOffset>
          </wp:positionV>
          <wp:extent cx="2085975" cy="485775"/>
          <wp:effectExtent l="0" t="0" r="9525" b="9525"/>
          <wp:wrapSquare wrapText="bothSides"/>
          <wp:docPr id="3" name="Bild 4" descr="A4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4_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35F17" w14:textId="77777777" w:rsidR="00FB469A" w:rsidRDefault="00FB469A">
    <w:pPr>
      <w:pStyle w:val="Kopfzeil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3438705F" wp14:editId="743BB830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2085975" cy="485775"/>
          <wp:effectExtent l="0" t="0" r="9525" b="9525"/>
          <wp:wrapSquare wrapText="bothSides"/>
          <wp:docPr id="4" name="Bild 4" descr="A4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4_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70EFB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6F3FB8"/>
    <w:multiLevelType w:val="hybridMultilevel"/>
    <w:tmpl w:val="7456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2054D"/>
    <w:multiLevelType w:val="hybridMultilevel"/>
    <w:tmpl w:val="5F7A43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951D9"/>
    <w:multiLevelType w:val="hybridMultilevel"/>
    <w:tmpl w:val="75E8C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A2438"/>
    <w:multiLevelType w:val="hybridMultilevel"/>
    <w:tmpl w:val="7FAC8EC0"/>
    <w:lvl w:ilvl="0" w:tplc="1798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823"/>
    <w:multiLevelType w:val="hybridMultilevel"/>
    <w:tmpl w:val="CC1E2C6A"/>
    <w:lvl w:ilvl="0" w:tplc="78CEF3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3115"/>
    <w:multiLevelType w:val="hybridMultilevel"/>
    <w:tmpl w:val="67EEB198"/>
    <w:lvl w:ilvl="0" w:tplc="1798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862401">
    <w:abstractNumId w:val="2"/>
  </w:num>
  <w:num w:numId="2" w16cid:durableId="732586154">
    <w:abstractNumId w:val="6"/>
  </w:num>
  <w:num w:numId="3" w16cid:durableId="553277378">
    <w:abstractNumId w:val="4"/>
  </w:num>
  <w:num w:numId="4" w16cid:durableId="1702586278">
    <w:abstractNumId w:val="0"/>
  </w:num>
  <w:num w:numId="5" w16cid:durableId="1848328213">
    <w:abstractNumId w:val="3"/>
  </w:num>
  <w:num w:numId="6" w16cid:durableId="1052997060">
    <w:abstractNumId w:val="1"/>
  </w:num>
  <w:num w:numId="7" w16cid:durableId="425228698">
    <w:abstractNumId w:val="1"/>
  </w:num>
  <w:num w:numId="8" w16cid:durableId="1157264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96"/>
    <w:rsid w:val="000057C2"/>
    <w:rsid w:val="00016E9F"/>
    <w:rsid w:val="0002248E"/>
    <w:rsid w:val="000248F2"/>
    <w:rsid w:val="000254A9"/>
    <w:rsid w:val="00025992"/>
    <w:rsid w:val="000272EB"/>
    <w:rsid w:val="00031E7D"/>
    <w:rsid w:val="0003308D"/>
    <w:rsid w:val="000342A2"/>
    <w:rsid w:val="000343B1"/>
    <w:rsid w:val="00040A86"/>
    <w:rsid w:val="00051FBE"/>
    <w:rsid w:val="00052CC2"/>
    <w:rsid w:val="00054D8C"/>
    <w:rsid w:val="000569ED"/>
    <w:rsid w:val="00057C8E"/>
    <w:rsid w:val="00062874"/>
    <w:rsid w:val="000631BB"/>
    <w:rsid w:val="000660C8"/>
    <w:rsid w:val="000663DE"/>
    <w:rsid w:val="00066883"/>
    <w:rsid w:val="000710B4"/>
    <w:rsid w:val="00072715"/>
    <w:rsid w:val="00075CC2"/>
    <w:rsid w:val="00076D98"/>
    <w:rsid w:val="000800CE"/>
    <w:rsid w:val="00080531"/>
    <w:rsid w:val="000812D2"/>
    <w:rsid w:val="000859F3"/>
    <w:rsid w:val="00087C7B"/>
    <w:rsid w:val="000912A5"/>
    <w:rsid w:val="00091466"/>
    <w:rsid w:val="000921D8"/>
    <w:rsid w:val="00094B2C"/>
    <w:rsid w:val="00095368"/>
    <w:rsid w:val="00095489"/>
    <w:rsid w:val="0009722C"/>
    <w:rsid w:val="00097671"/>
    <w:rsid w:val="0009774B"/>
    <w:rsid w:val="00097946"/>
    <w:rsid w:val="00097EDB"/>
    <w:rsid w:val="000A0E4D"/>
    <w:rsid w:val="000A4C08"/>
    <w:rsid w:val="000A5863"/>
    <w:rsid w:val="000B4EA6"/>
    <w:rsid w:val="000B5613"/>
    <w:rsid w:val="000B77DC"/>
    <w:rsid w:val="000B7E76"/>
    <w:rsid w:val="000C1C4E"/>
    <w:rsid w:val="000C419E"/>
    <w:rsid w:val="000C5246"/>
    <w:rsid w:val="000C5A4B"/>
    <w:rsid w:val="000C77B9"/>
    <w:rsid w:val="000C7DC9"/>
    <w:rsid w:val="000D07C6"/>
    <w:rsid w:val="000D2108"/>
    <w:rsid w:val="000D57A7"/>
    <w:rsid w:val="000E10A0"/>
    <w:rsid w:val="000F6D7B"/>
    <w:rsid w:val="001024D3"/>
    <w:rsid w:val="001046DE"/>
    <w:rsid w:val="0010679D"/>
    <w:rsid w:val="00106D44"/>
    <w:rsid w:val="00107CD2"/>
    <w:rsid w:val="00110D7E"/>
    <w:rsid w:val="00111EC9"/>
    <w:rsid w:val="00113914"/>
    <w:rsid w:val="001146BE"/>
    <w:rsid w:val="0011569F"/>
    <w:rsid w:val="001177EB"/>
    <w:rsid w:val="00117CC7"/>
    <w:rsid w:val="00121B8E"/>
    <w:rsid w:val="00121E5E"/>
    <w:rsid w:val="001221BE"/>
    <w:rsid w:val="00123A1B"/>
    <w:rsid w:val="001244CA"/>
    <w:rsid w:val="00125C7C"/>
    <w:rsid w:val="00131E03"/>
    <w:rsid w:val="001331E0"/>
    <w:rsid w:val="00136F90"/>
    <w:rsid w:val="001407A1"/>
    <w:rsid w:val="00143A52"/>
    <w:rsid w:val="00146066"/>
    <w:rsid w:val="0015174A"/>
    <w:rsid w:val="00154451"/>
    <w:rsid w:val="001554B7"/>
    <w:rsid w:val="00156147"/>
    <w:rsid w:val="00157BAA"/>
    <w:rsid w:val="00161AF2"/>
    <w:rsid w:val="0016447A"/>
    <w:rsid w:val="00166254"/>
    <w:rsid w:val="00170AF2"/>
    <w:rsid w:val="001737CB"/>
    <w:rsid w:val="00175D16"/>
    <w:rsid w:val="00175FA4"/>
    <w:rsid w:val="001802D5"/>
    <w:rsid w:val="00181292"/>
    <w:rsid w:val="00184C39"/>
    <w:rsid w:val="00185641"/>
    <w:rsid w:val="00190A89"/>
    <w:rsid w:val="0019167F"/>
    <w:rsid w:val="00191F23"/>
    <w:rsid w:val="00192940"/>
    <w:rsid w:val="001956D7"/>
    <w:rsid w:val="00196D6E"/>
    <w:rsid w:val="001971ED"/>
    <w:rsid w:val="00197235"/>
    <w:rsid w:val="001A425F"/>
    <w:rsid w:val="001A645A"/>
    <w:rsid w:val="001B0C75"/>
    <w:rsid w:val="001B1C00"/>
    <w:rsid w:val="001B20F3"/>
    <w:rsid w:val="001B4BDF"/>
    <w:rsid w:val="001C112C"/>
    <w:rsid w:val="001C158B"/>
    <w:rsid w:val="001C19DB"/>
    <w:rsid w:val="001C2495"/>
    <w:rsid w:val="001C2A92"/>
    <w:rsid w:val="001C4570"/>
    <w:rsid w:val="001C5AA7"/>
    <w:rsid w:val="001C72CC"/>
    <w:rsid w:val="001D082A"/>
    <w:rsid w:val="001D39A2"/>
    <w:rsid w:val="001D53E2"/>
    <w:rsid w:val="001D7CAA"/>
    <w:rsid w:val="001E49B8"/>
    <w:rsid w:val="001E572D"/>
    <w:rsid w:val="001E59BA"/>
    <w:rsid w:val="001F191D"/>
    <w:rsid w:val="001F4ACC"/>
    <w:rsid w:val="001F5AF4"/>
    <w:rsid w:val="00203CAE"/>
    <w:rsid w:val="00205874"/>
    <w:rsid w:val="00206FA4"/>
    <w:rsid w:val="00207A73"/>
    <w:rsid w:val="00210B07"/>
    <w:rsid w:val="00212BFF"/>
    <w:rsid w:val="002133CC"/>
    <w:rsid w:val="00214CE4"/>
    <w:rsid w:val="0021780A"/>
    <w:rsid w:val="00220017"/>
    <w:rsid w:val="00220049"/>
    <w:rsid w:val="00221A3E"/>
    <w:rsid w:val="0022597D"/>
    <w:rsid w:val="002361D2"/>
    <w:rsid w:val="00242073"/>
    <w:rsid w:val="00246062"/>
    <w:rsid w:val="0024635B"/>
    <w:rsid w:val="002469FF"/>
    <w:rsid w:val="002473EE"/>
    <w:rsid w:val="00247F30"/>
    <w:rsid w:val="00253850"/>
    <w:rsid w:val="002607C6"/>
    <w:rsid w:val="00263B04"/>
    <w:rsid w:val="00264A72"/>
    <w:rsid w:val="00267A57"/>
    <w:rsid w:val="002715D8"/>
    <w:rsid w:val="00271EBE"/>
    <w:rsid w:val="002733ED"/>
    <w:rsid w:val="002742AE"/>
    <w:rsid w:val="00274CCE"/>
    <w:rsid w:val="002769D0"/>
    <w:rsid w:val="002813DD"/>
    <w:rsid w:val="0029571B"/>
    <w:rsid w:val="002B1BD3"/>
    <w:rsid w:val="002B1E9C"/>
    <w:rsid w:val="002B64E6"/>
    <w:rsid w:val="002C054B"/>
    <w:rsid w:val="002C0A3D"/>
    <w:rsid w:val="002C3E6E"/>
    <w:rsid w:val="002C50ED"/>
    <w:rsid w:val="002D32C1"/>
    <w:rsid w:val="002D3ACE"/>
    <w:rsid w:val="002D3F86"/>
    <w:rsid w:val="002D408C"/>
    <w:rsid w:val="002D5C21"/>
    <w:rsid w:val="002D64E4"/>
    <w:rsid w:val="002D6FDE"/>
    <w:rsid w:val="002D797C"/>
    <w:rsid w:val="002E0A8A"/>
    <w:rsid w:val="002E19C5"/>
    <w:rsid w:val="002E234F"/>
    <w:rsid w:val="002E33CC"/>
    <w:rsid w:val="002E6B02"/>
    <w:rsid w:val="002F1531"/>
    <w:rsid w:val="002F3EF8"/>
    <w:rsid w:val="002F4F70"/>
    <w:rsid w:val="00300C7D"/>
    <w:rsid w:val="00300DE4"/>
    <w:rsid w:val="003019EC"/>
    <w:rsid w:val="00306742"/>
    <w:rsid w:val="003070FB"/>
    <w:rsid w:val="0030774A"/>
    <w:rsid w:val="00312B1E"/>
    <w:rsid w:val="00320B6C"/>
    <w:rsid w:val="00321E83"/>
    <w:rsid w:val="00322495"/>
    <w:rsid w:val="00322A96"/>
    <w:rsid w:val="0032729C"/>
    <w:rsid w:val="00334AB2"/>
    <w:rsid w:val="00335FD5"/>
    <w:rsid w:val="0034125D"/>
    <w:rsid w:val="00341D3C"/>
    <w:rsid w:val="003431F6"/>
    <w:rsid w:val="00345921"/>
    <w:rsid w:val="00345B1A"/>
    <w:rsid w:val="00346211"/>
    <w:rsid w:val="003470C4"/>
    <w:rsid w:val="003554F5"/>
    <w:rsid w:val="00355F14"/>
    <w:rsid w:val="00357F88"/>
    <w:rsid w:val="00360F2F"/>
    <w:rsid w:val="00362E2C"/>
    <w:rsid w:val="00363D20"/>
    <w:rsid w:val="00364184"/>
    <w:rsid w:val="00365A74"/>
    <w:rsid w:val="00366386"/>
    <w:rsid w:val="0036698E"/>
    <w:rsid w:val="00366EE3"/>
    <w:rsid w:val="00367268"/>
    <w:rsid w:val="00371EBD"/>
    <w:rsid w:val="0037349A"/>
    <w:rsid w:val="003745B3"/>
    <w:rsid w:val="0037590C"/>
    <w:rsid w:val="00375BBD"/>
    <w:rsid w:val="003761D9"/>
    <w:rsid w:val="003765C0"/>
    <w:rsid w:val="00377DB4"/>
    <w:rsid w:val="00381068"/>
    <w:rsid w:val="00384175"/>
    <w:rsid w:val="00385550"/>
    <w:rsid w:val="00386B0B"/>
    <w:rsid w:val="003929A0"/>
    <w:rsid w:val="00396D4B"/>
    <w:rsid w:val="0039724E"/>
    <w:rsid w:val="003976A5"/>
    <w:rsid w:val="003A0629"/>
    <w:rsid w:val="003A0954"/>
    <w:rsid w:val="003A3174"/>
    <w:rsid w:val="003A6840"/>
    <w:rsid w:val="003A7566"/>
    <w:rsid w:val="003B0B80"/>
    <w:rsid w:val="003B2B3B"/>
    <w:rsid w:val="003B4725"/>
    <w:rsid w:val="003B51F2"/>
    <w:rsid w:val="003C1FFC"/>
    <w:rsid w:val="003C35ED"/>
    <w:rsid w:val="003C3C0B"/>
    <w:rsid w:val="003C3FC0"/>
    <w:rsid w:val="003C63DC"/>
    <w:rsid w:val="003C6E1F"/>
    <w:rsid w:val="003C72E6"/>
    <w:rsid w:val="003D35BE"/>
    <w:rsid w:val="003E16DC"/>
    <w:rsid w:val="003E3389"/>
    <w:rsid w:val="003E3756"/>
    <w:rsid w:val="003E53D5"/>
    <w:rsid w:val="003E564D"/>
    <w:rsid w:val="003F4104"/>
    <w:rsid w:val="003F5665"/>
    <w:rsid w:val="003F58EE"/>
    <w:rsid w:val="003F62A8"/>
    <w:rsid w:val="004004B8"/>
    <w:rsid w:val="0040060D"/>
    <w:rsid w:val="004007C6"/>
    <w:rsid w:val="00401AD9"/>
    <w:rsid w:val="00401DA6"/>
    <w:rsid w:val="00403A4A"/>
    <w:rsid w:val="00406378"/>
    <w:rsid w:val="00412830"/>
    <w:rsid w:val="00413DDC"/>
    <w:rsid w:val="004144ED"/>
    <w:rsid w:val="00414AE7"/>
    <w:rsid w:val="0041658B"/>
    <w:rsid w:val="00416754"/>
    <w:rsid w:val="004168F1"/>
    <w:rsid w:val="00417525"/>
    <w:rsid w:val="00432F13"/>
    <w:rsid w:val="00432FCD"/>
    <w:rsid w:val="004366C7"/>
    <w:rsid w:val="00436A34"/>
    <w:rsid w:val="00444B25"/>
    <w:rsid w:val="00455A80"/>
    <w:rsid w:val="00456D38"/>
    <w:rsid w:val="00457798"/>
    <w:rsid w:val="00460B09"/>
    <w:rsid w:val="00463055"/>
    <w:rsid w:val="00465AC1"/>
    <w:rsid w:val="00465FFA"/>
    <w:rsid w:val="00470309"/>
    <w:rsid w:val="00470E44"/>
    <w:rsid w:val="004717FC"/>
    <w:rsid w:val="00473BE1"/>
    <w:rsid w:val="00474F97"/>
    <w:rsid w:val="00476FFB"/>
    <w:rsid w:val="00482E45"/>
    <w:rsid w:val="0049108C"/>
    <w:rsid w:val="00491F86"/>
    <w:rsid w:val="004949D5"/>
    <w:rsid w:val="00494F15"/>
    <w:rsid w:val="004961A8"/>
    <w:rsid w:val="00497572"/>
    <w:rsid w:val="00497B55"/>
    <w:rsid w:val="004A2D6C"/>
    <w:rsid w:val="004A4030"/>
    <w:rsid w:val="004A7A56"/>
    <w:rsid w:val="004B153A"/>
    <w:rsid w:val="004B1E63"/>
    <w:rsid w:val="004B4C86"/>
    <w:rsid w:val="004C405E"/>
    <w:rsid w:val="004C502F"/>
    <w:rsid w:val="004D0EC4"/>
    <w:rsid w:val="004D19EB"/>
    <w:rsid w:val="004D6F21"/>
    <w:rsid w:val="004E0CE1"/>
    <w:rsid w:val="004E2601"/>
    <w:rsid w:val="004E40EA"/>
    <w:rsid w:val="004E5C81"/>
    <w:rsid w:val="004E76BA"/>
    <w:rsid w:val="004F0353"/>
    <w:rsid w:val="004F162E"/>
    <w:rsid w:val="004F1633"/>
    <w:rsid w:val="004F1734"/>
    <w:rsid w:val="004F1F0E"/>
    <w:rsid w:val="004F386D"/>
    <w:rsid w:val="004F63E9"/>
    <w:rsid w:val="004F74AF"/>
    <w:rsid w:val="00505460"/>
    <w:rsid w:val="00505A2F"/>
    <w:rsid w:val="0051730D"/>
    <w:rsid w:val="0052236D"/>
    <w:rsid w:val="00522B5A"/>
    <w:rsid w:val="00522C4F"/>
    <w:rsid w:val="00522DBC"/>
    <w:rsid w:val="00523B38"/>
    <w:rsid w:val="00526AF5"/>
    <w:rsid w:val="005306C4"/>
    <w:rsid w:val="0053316F"/>
    <w:rsid w:val="00534EA9"/>
    <w:rsid w:val="00536A15"/>
    <w:rsid w:val="00536E3E"/>
    <w:rsid w:val="00537CF3"/>
    <w:rsid w:val="005406BF"/>
    <w:rsid w:val="00540D5D"/>
    <w:rsid w:val="005416EB"/>
    <w:rsid w:val="0054278A"/>
    <w:rsid w:val="005437A4"/>
    <w:rsid w:val="00544059"/>
    <w:rsid w:val="005447FB"/>
    <w:rsid w:val="005522ED"/>
    <w:rsid w:val="00555DB2"/>
    <w:rsid w:val="00556698"/>
    <w:rsid w:val="0056214A"/>
    <w:rsid w:val="005636FB"/>
    <w:rsid w:val="00563948"/>
    <w:rsid w:val="00564630"/>
    <w:rsid w:val="00564EE1"/>
    <w:rsid w:val="005668B5"/>
    <w:rsid w:val="0057314E"/>
    <w:rsid w:val="005759F2"/>
    <w:rsid w:val="00575B43"/>
    <w:rsid w:val="00580015"/>
    <w:rsid w:val="00580286"/>
    <w:rsid w:val="00580D79"/>
    <w:rsid w:val="005825A2"/>
    <w:rsid w:val="00585B69"/>
    <w:rsid w:val="00592DC5"/>
    <w:rsid w:val="00594A9C"/>
    <w:rsid w:val="00594F8D"/>
    <w:rsid w:val="005951CF"/>
    <w:rsid w:val="00595339"/>
    <w:rsid w:val="005A3355"/>
    <w:rsid w:val="005A799D"/>
    <w:rsid w:val="005B1E19"/>
    <w:rsid w:val="005B5A77"/>
    <w:rsid w:val="005B6114"/>
    <w:rsid w:val="005C2526"/>
    <w:rsid w:val="005C592E"/>
    <w:rsid w:val="005C5BF3"/>
    <w:rsid w:val="005D0EC6"/>
    <w:rsid w:val="005D737D"/>
    <w:rsid w:val="005E12C1"/>
    <w:rsid w:val="005E3234"/>
    <w:rsid w:val="005E3E8F"/>
    <w:rsid w:val="005E44E8"/>
    <w:rsid w:val="005E4CE0"/>
    <w:rsid w:val="005E4F55"/>
    <w:rsid w:val="005F4D32"/>
    <w:rsid w:val="005F50C4"/>
    <w:rsid w:val="005F5399"/>
    <w:rsid w:val="00601467"/>
    <w:rsid w:val="0060614E"/>
    <w:rsid w:val="00607966"/>
    <w:rsid w:val="00611EAD"/>
    <w:rsid w:val="00612084"/>
    <w:rsid w:val="00621938"/>
    <w:rsid w:val="0062262E"/>
    <w:rsid w:val="00623547"/>
    <w:rsid w:val="00630162"/>
    <w:rsid w:val="00636142"/>
    <w:rsid w:val="00636F18"/>
    <w:rsid w:val="00640C84"/>
    <w:rsid w:val="0064218D"/>
    <w:rsid w:val="006424CA"/>
    <w:rsid w:val="00642C9A"/>
    <w:rsid w:val="00647588"/>
    <w:rsid w:val="0065561B"/>
    <w:rsid w:val="00656C10"/>
    <w:rsid w:val="00661612"/>
    <w:rsid w:val="00661CCB"/>
    <w:rsid w:val="00670DE3"/>
    <w:rsid w:val="0067305D"/>
    <w:rsid w:val="0067454B"/>
    <w:rsid w:val="00674DC8"/>
    <w:rsid w:val="0067649F"/>
    <w:rsid w:val="0069028F"/>
    <w:rsid w:val="006941BA"/>
    <w:rsid w:val="00696D5C"/>
    <w:rsid w:val="0069712A"/>
    <w:rsid w:val="006A15E7"/>
    <w:rsid w:val="006A47A9"/>
    <w:rsid w:val="006A537A"/>
    <w:rsid w:val="006A55F0"/>
    <w:rsid w:val="006B1222"/>
    <w:rsid w:val="006B271D"/>
    <w:rsid w:val="006B2F98"/>
    <w:rsid w:val="006B3078"/>
    <w:rsid w:val="006B4E0C"/>
    <w:rsid w:val="006B6F70"/>
    <w:rsid w:val="006B7A49"/>
    <w:rsid w:val="006C0348"/>
    <w:rsid w:val="006C2D5A"/>
    <w:rsid w:val="006C3128"/>
    <w:rsid w:val="006C34CE"/>
    <w:rsid w:val="006C35F2"/>
    <w:rsid w:val="006C4E82"/>
    <w:rsid w:val="006C7010"/>
    <w:rsid w:val="006D6FFE"/>
    <w:rsid w:val="006D76AB"/>
    <w:rsid w:val="006D7A8F"/>
    <w:rsid w:val="006E03B5"/>
    <w:rsid w:val="006E25E9"/>
    <w:rsid w:val="006E295C"/>
    <w:rsid w:val="006E3211"/>
    <w:rsid w:val="006F0EBF"/>
    <w:rsid w:val="006F3901"/>
    <w:rsid w:val="006F3C73"/>
    <w:rsid w:val="006F4244"/>
    <w:rsid w:val="006F58CC"/>
    <w:rsid w:val="006F68DD"/>
    <w:rsid w:val="006F6F86"/>
    <w:rsid w:val="00706AFD"/>
    <w:rsid w:val="00706D66"/>
    <w:rsid w:val="007075FA"/>
    <w:rsid w:val="0071012A"/>
    <w:rsid w:val="007111CB"/>
    <w:rsid w:val="0071190C"/>
    <w:rsid w:val="00711A10"/>
    <w:rsid w:val="00720354"/>
    <w:rsid w:val="0072136C"/>
    <w:rsid w:val="00724154"/>
    <w:rsid w:val="007302FC"/>
    <w:rsid w:val="007318B8"/>
    <w:rsid w:val="00732D52"/>
    <w:rsid w:val="00732F96"/>
    <w:rsid w:val="00735548"/>
    <w:rsid w:val="0074190B"/>
    <w:rsid w:val="00741ABC"/>
    <w:rsid w:val="0074299C"/>
    <w:rsid w:val="007442A0"/>
    <w:rsid w:val="00746C94"/>
    <w:rsid w:val="00747459"/>
    <w:rsid w:val="007479FC"/>
    <w:rsid w:val="00750DB8"/>
    <w:rsid w:val="0075221B"/>
    <w:rsid w:val="00752602"/>
    <w:rsid w:val="00753484"/>
    <w:rsid w:val="007534A7"/>
    <w:rsid w:val="007556E3"/>
    <w:rsid w:val="0076209A"/>
    <w:rsid w:val="00763EAF"/>
    <w:rsid w:val="00764337"/>
    <w:rsid w:val="007645B0"/>
    <w:rsid w:val="0076494B"/>
    <w:rsid w:val="00765870"/>
    <w:rsid w:val="00767075"/>
    <w:rsid w:val="007679B8"/>
    <w:rsid w:val="00770EBC"/>
    <w:rsid w:val="007778AA"/>
    <w:rsid w:val="007845D4"/>
    <w:rsid w:val="00784A91"/>
    <w:rsid w:val="0078548E"/>
    <w:rsid w:val="00786041"/>
    <w:rsid w:val="0078701E"/>
    <w:rsid w:val="00790620"/>
    <w:rsid w:val="00790CE3"/>
    <w:rsid w:val="00793418"/>
    <w:rsid w:val="007A04A2"/>
    <w:rsid w:val="007A11B2"/>
    <w:rsid w:val="007A2DE4"/>
    <w:rsid w:val="007A3C70"/>
    <w:rsid w:val="007A478D"/>
    <w:rsid w:val="007A5FB8"/>
    <w:rsid w:val="007B2634"/>
    <w:rsid w:val="007B3599"/>
    <w:rsid w:val="007B3FC7"/>
    <w:rsid w:val="007B67C9"/>
    <w:rsid w:val="007B777B"/>
    <w:rsid w:val="007C296B"/>
    <w:rsid w:val="007C6310"/>
    <w:rsid w:val="007C7195"/>
    <w:rsid w:val="007C7A8A"/>
    <w:rsid w:val="007C7F6E"/>
    <w:rsid w:val="007D03A4"/>
    <w:rsid w:val="007D2D5F"/>
    <w:rsid w:val="007D4EC3"/>
    <w:rsid w:val="007D5735"/>
    <w:rsid w:val="007E26BC"/>
    <w:rsid w:val="007E5A35"/>
    <w:rsid w:val="007F13B5"/>
    <w:rsid w:val="007F30A2"/>
    <w:rsid w:val="007F3EE2"/>
    <w:rsid w:val="007F4D96"/>
    <w:rsid w:val="00800E94"/>
    <w:rsid w:val="008066D4"/>
    <w:rsid w:val="00807420"/>
    <w:rsid w:val="00807698"/>
    <w:rsid w:val="00815270"/>
    <w:rsid w:val="00816350"/>
    <w:rsid w:val="00816F3A"/>
    <w:rsid w:val="00817BBA"/>
    <w:rsid w:val="008229C2"/>
    <w:rsid w:val="0083025F"/>
    <w:rsid w:val="008308B4"/>
    <w:rsid w:val="00831529"/>
    <w:rsid w:val="008331C5"/>
    <w:rsid w:val="008347CB"/>
    <w:rsid w:val="008352F4"/>
    <w:rsid w:val="008430D3"/>
    <w:rsid w:val="0084391F"/>
    <w:rsid w:val="00845237"/>
    <w:rsid w:val="00851E51"/>
    <w:rsid w:val="008523E1"/>
    <w:rsid w:val="00853525"/>
    <w:rsid w:val="008537CB"/>
    <w:rsid w:val="0085474D"/>
    <w:rsid w:val="00856267"/>
    <w:rsid w:val="008618E6"/>
    <w:rsid w:val="0086243F"/>
    <w:rsid w:val="008630D9"/>
    <w:rsid w:val="0086380F"/>
    <w:rsid w:val="008663F3"/>
    <w:rsid w:val="00871AEE"/>
    <w:rsid w:val="008775B5"/>
    <w:rsid w:val="00877879"/>
    <w:rsid w:val="008840F0"/>
    <w:rsid w:val="00890521"/>
    <w:rsid w:val="0089056C"/>
    <w:rsid w:val="00890F64"/>
    <w:rsid w:val="00891154"/>
    <w:rsid w:val="0089606D"/>
    <w:rsid w:val="00896800"/>
    <w:rsid w:val="00896EB5"/>
    <w:rsid w:val="00897E3B"/>
    <w:rsid w:val="008A0349"/>
    <w:rsid w:val="008A0805"/>
    <w:rsid w:val="008A0C5B"/>
    <w:rsid w:val="008B19A3"/>
    <w:rsid w:val="008B4BBF"/>
    <w:rsid w:val="008B4E44"/>
    <w:rsid w:val="008B6D3E"/>
    <w:rsid w:val="008B7278"/>
    <w:rsid w:val="008C33C4"/>
    <w:rsid w:val="008C5EBC"/>
    <w:rsid w:val="008C6CE5"/>
    <w:rsid w:val="008C725D"/>
    <w:rsid w:val="008D2CDD"/>
    <w:rsid w:val="008D3406"/>
    <w:rsid w:val="008D3E68"/>
    <w:rsid w:val="008D50D3"/>
    <w:rsid w:val="008D798F"/>
    <w:rsid w:val="008E2739"/>
    <w:rsid w:val="008E58AC"/>
    <w:rsid w:val="008E5BBE"/>
    <w:rsid w:val="008E6691"/>
    <w:rsid w:val="008F09F3"/>
    <w:rsid w:val="008F611C"/>
    <w:rsid w:val="008F722F"/>
    <w:rsid w:val="00902F01"/>
    <w:rsid w:val="00904054"/>
    <w:rsid w:val="009048A9"/>
    <w:rsid w:val="009054D3"/>
    <w:rsid w:val="00915635"/>
    <w:rsid w:val="00915BC0"/>
    <w:rsid w:val="00916509"/>
    <w:rsid w:val="00917673"/>
    <w:rsid w:val="00920437"/>
    <w:rsid w:val="0092633B"/>
    <w:rsid w:val="00926AD5"/>
    <w:rsid w:val="0093010E"/>
    <w:rsid w:val="00930B0A"/>
    <w:rsid w:val="00935B05"/>
    <w:rsid w:val="009362B5"/>
    <w:rsid w:val="00944822"/>
    <w:rsid w:val="00945217"/>
    <w:rsid w:val="009460FD"/>
    <w:rsid w:val="00962719"/>
    <w:rsid w:val="0096341C"/>
    <w:rsid w:val="00975FD2"/>
    <w:rsid w:val="009772DF"/>
    <w:rsid w:val="00977D26"/>
    <w:rsid w:val="009836BF"/>
    <w:rsid w:val="00984101"/>
    <w:rsid w:val="00985FBF"/>
    <w:rsid w:val="00985FC0"/>
    <w:rsid w:val="00986FC5"/>
    <w:rsid w:val="009A09D5"/>
    <w:rsid w:val="009A20F5"/>
    <w:rsid w:val="009A27C2"/>
    <w:rsid w:val="009A36B8"/>
    <w:rsid w:val="009A3AC0"/>
    <w:rsid w:val="009A4269"/>
    <w:rsid w:val="009A668B"/>
    <w:rsid w:val="009B002E"/>
    <w:rsid w:val="009B5BA5"/>
    <w:rsid w:val="009C0435"/>
    <w:rsid w:val="009C60E2"/>
    <w:rsid w:val="009C688D"/>
    <w:rsid w:val="009D3AD1"/>
    <w:rsid w:val="009E1061"/>
    <w:rsid w:val="009E149A"/>
    <w:rsid w:val="009E3B32"/>
    <w:rsid w:val="009F08DC"/>
    <w:rsid w:val="009F1C14"/>
    <w:rsid w:val="009F319E"/>
    <w:rsid w:val="009F5474"/>
    <w:rsid w:val="00A02229"/>
    <w:rsid w:val="00A05F1A"/>
    <w:rsid w:val="00A0602E"/>
    <w:rsid w:val="00A12B9C"/>
    <w:rsid w:val="00A1378C"/>
    <w:rsid w:val="00A137F6"/>
    <w:rsid w:val="00A13F26"/>
    <w:rsid w:val="00A140A6"/>
    <w:rsid w:val="00A22F0C"/>
    <w:rsid w:val="00A2496C"/>
    <w:rsid w:val="00A267A5"/>
    <w:rsid w:val="00A3144D"/>
    <w:rsid w:val="00A31CD4"/>
    <w:rsid w:val="00A32243"/>
    <w:rsid w:val="00A323FF"/>
    <w:rsid w:val="00A33A41"/>
    <w:rsid w:val="00A41C64"/>
    <w:rsid w:val="00A4205B"/>
    <w:rsid w:val="00A437A2"/>
    <w:rsid w:val="00A43B1C"/>
    <w:rsid w:val="00A44C50"/>
    <w:rsid w:val="00A46341"/>
    <w:rsid w:val="00A47821"/>
    <w:rsid w:val="00A51699"/>
    <w:rsid w:val="00A54478"/>
    <w:rsid w:val="00A57930"/>
    <w:rsid w:val="00A639E2"/>
    <w:rsid w:val="00A64091"/>
    <w:rsid w:val="00A65460"/>
    <w:rsid w:val="00A65F2E"/>
    <w:rsid w:val="00A70FF7"/>
    <w:rsid w:val="00A73B48"/>
    <w:rsid w:val="00A7464E"/>
    <w:rsid w:val="00A76474"/>
    <w:rsid w:val="00A7668E"/>
    <w:rsid w:val="00A77446"/>
    <w:rsid w:val="00A77865"/>
    <w:rsid w:val="00A805ED"/>
    <w:rsid w:val="00A819F4"/>
    <w:rsid w:val="00A83CAC"/>
    <w:rsid w:val="00A85E0D"/>
    <w:rsid w:val="00A87A75"/>
    <w:rsid w:val="00AA0D1F"/>
    <w:rsid w:val="00AA3CD6"/>
    <w:rsid w:val="00AB0358"/>
    <w:rsid w:val="00AB0D4E"/>
    <w:rsid w:val="00AB0E2C"/>
    <w:rsid w:val="00AB1E0D"/>
    <w:rsid w:val="00AB235E"/>
    <w:rsid w:val="00AB60C0"/>
    <w:rsid w:val="00AB6FFE"/>
    <w:rsid w:val="00AB7EE0"/>
    <w:rsid w:val="00AC2AB6"/>
    <w:rsid w:val="00AC2B14"/>
    <w:rsid w:val="00AC2DE3"/>
    <w:rsid w:val="00AC339C"/>
    <w:rsid w:val="00AC3D7D"/>
    <w:rsid w:val="00AC4197"/>
    <w:rsid w:val="00AC4C42"/>
    <w:rsid w:val="00AC5AC3"/>
    <w:rsid w:val="00AC6FD1"/>
    <w:rsid w:val="00AD2B44"/>
    <w:rsid w:val="00AD2F87"/>
    <w:rsid w:val="00AD3E24"/>
    <w:rsid w:val="00AD5A87"/>
    <w:rsid w:val="00AE0F60"/>
    <w:rsid w:val="00AE16FD"/>
    <w:rsid w:val="00AE30FF"/>
    <w:rsid w:val="00AE3F1A"/>
    <w:rsid w:val="00AE65CB"/>
    <w:rsid w:val="00AF0A44"/>
    <w:rsid w:val="00AF1A5F"/>
    <w:rsid w:val="00AF2D69"/>
    <w:rsid w:val="00AF39DA"/>
    <w:rsid w:val="00AF56D3"/>
    <w:rsid w:val="00AF6137"/>
    <w:rsid w:val="00AF71B9"/>
    <w:rsid w:val="00AF7639"/>
    <w:rsid w:val="00B00E90"/>
    <w:rsid w:val="00B04BCA"/>
    <w:rsid w:val="00B058A2"/>
    <w:rsid w:val="00B075D2"/>
    <w:rsid w:val="00B153A5"/>
    <w:rsid w:val="00B16ACA"/>
    <w:rsid w:val="00B230C2"/>
    <w:rsid w:val="00B243FF"/>
    <w:rsid w:val="00B269DC"/>
    <w:rsid w:val="00B322C5"/>
    <w:rsid w:val="00B32B07"/>
    <w:rsid w:val="00B36FB0"/>
    <w:rsid w:val="00B4027A"/>
    <w:rsid w:val="00B45F62"/>
    <w:rsid w:val="00B5030F"/>
    <w:rsid w:val="00B515C8"/>
    <w:rsid w:val="00B518CA"/>
    <w:rsid w:val="00B52AA6"/>
    <w:rsid w:val="00B54481"/>
    <w:rsid w:val="00B545AF"/>
    <w:rsid w:val="00B555D1"/>
    <w:rsid w:val="00B610CF"/>
    <w:rsid w:val="00B615B4"/>
    <w:rsid w:val="00B615E3"/>
    <w:rsid w:val="00B62568"/>
    <w:rsid w:val="00B625FA"/>
    <w:rsid w:val="00B66430"/>
    <w:rsid w:val="00B670BD"/>
    <w:rsid w:val="00B70812"/>
    <w:rsid w:val="00B7492F"/>
    <w:rsid w:val="00B750BF"/>
    <w:rsid w:val="00B75897"/>
    <w:rsid w:val="00B855F8"/>
    <w:rsid w:val="00B90153"/>
    <w:rsid w:val="00B91A6B"/>
    <w:rsid w:val="00B94CC3"/>
    <w:rsid w:val="00B960E3"/>
    <w:rsid w:val="00B967E0"/>
    <w:rsid w:val="00BA011C"/>
    <w:rsid w:val="00BA13EF"/>
    <w:rsid w:val="00BA1E5D"/>
    <w:rsid w:val="00BA665A"/>
    <w:rsid w:val="00BA6C1E"/>
    <w:rsid w:val="00BB1CCF"/>
    <w:rsid w:val="00BB2AF0"/>
    <w:rsid w:val="00BB5E7B"/>
    <w:rsid w:val="00BB730F"/>
    <w:rsid w:val="00BB7F63"/>
    <w:rsid w:val="00BC3BD5"/>
    <w:rsid w:val="00BC47D1"/>
    <w:rsid w:val="00BC60FC"/>
    <w:rsid w:val="00BC6A65"/>
    <w:rsid w:val="00BC6CC9"/>
    <w:rsid w:val="00BC7D95"/>
    <w:rsid w:val="00BD1E9A"/>
    <w:rsid w:val="00BD35A8"/>
    <w:rsid w:val="00BD3690"/>
    <w:rsid w:val="00BD402A"/>
    <w:rsid w:val="00BD7BEE"/>
    <w:rsid w:val="00BE00F1"/>
    <w:rsid w:val="00BE16F4"/>
    <w:rsid w:val="00BE3381"/>
    <w:rsid w:val="00BE4F97"/>
    <w:rsid w:val="00BE68D2"/>
    <w:rsid w:val="00BE7AEA"/>
    <w:rsid w:val="00BF06D2"/>
    <w:rsid w:val="00BF32A0"/>
    <w:rsid w:val="00BF5805"/>
    <w:rsid w:val="00BF5ED1"/>
    <w:rsid w:val="00C01F1F"/>
    <w:rsid w:val="00C03086"/>
    <w:rsid w:val="00C03196"/>
    <w:rsid w:val="00C07B0A"/>
    <w:rsid w:val="00C1092F"/>
    <w:rsid w:val="00C13F31"/>
    <w:rsid w:val="00C14F96"/>
    <w:rsid w:val="00C15048"/>
    <w:rsid w:val="00C1659E"/>
    <w:rsid w:val="00C1671D"/>
    <w:rsid w:val="00C17269"/>
    <w:rsid w:val="00C22F45"/>
    <w:rsid w:val="00C25CA5"/>
    <w:rsid w:val="00C26B79"/>
    <w:rsid w:val="00C27380"/>
    <w:rsid w:val="00C30FB5"/>
    <w:rsid w:val="00C31DB7"/>
    <w:rsid w:val="00C326F3"/>
    <w:rsid w:val="00C33715"/>
    <w:rsid w:val="00C33DE4"/>
    <w:rsid w:val="00C348D3"/>
    <w:rsid w:val="00C36CC2"/>
    <w:rsid w:val="00C42FB4"/>
    <w:rsid w:val="00C45D34"/>
    <w:rsid w:val="00C47FC8"/>
    <w:rsid w:val="00C5344D"/>
    <w:rsid w:val="00C54AD5"/>
    <w:rsid w:val="00C5508B"/>
    <w:rsid w:val="00C55466"/>
    <w:rsid w:val="00C60BFC"/>
    <w:rsid w:val="00C611DD"/>
    <w:rsid w:val="00C617A0"/>
    <w:rsid w:val="00C62ED6"/>
    <w:rsid w:val="00C63103"/>
    <w:rsid w:val="00C63E9B"/>
    <w:rsid w:val="00C64060"/>
    <w:rsid w:val="00C805BD"/>
    <w:rsid w:val="00C85632"/>
    <w:rsid w:val="00C8669E"/>
    <w:rsid w:val="00C86AD9"/>
    <w:rsid w:val="00C93313"/>
    <w:rsid w:val="00C940D1"/>
    <w:rsid w:val="00C9565B"/>
    <w:rsid w:val="00C95871"/>
    <w:rsid w:val="00CA027F"/>
    <w:rsid w:val="00CA1273"/>
    <w:rsid w:val="00CA1349"/>
    <w:rsid w:val="00CA21EE"/>
    <w:rsid w:val="00CA2AF4"/>
    <w:rsid w:val="00CA4670"/>
    <w:rsid w:val="00CA47FD"/>
    <w:rsid w:val="00CA51B1"/>
    <w:rsid w:val="00CA5204"/>
    <w:rsid w:val="00CA5444"/>
    <w:rsid w:val="00CB25FC"/>
    <w:rsid w:val="00CB3157"/>
    <w:rsid w:val="00CB48E8"/>
    <w:rsid w:val="00CB521D"/>
    <w:rsid w:val="00CB5F6A"/>
    <w:rsid w:val="00CB7B1E"/>
    <w:rsid w:val="00CC0614"/>
    <w:rsid w:val="00CC10E6"/>
    <w:rsid w:val="00CC35F5"/>
    <w:rsid w:val="00CC5110"/>
    <w:rsid w:val="00CC5515"/>
    <w:rsid w:val="00CC6350"/>
    <w:rsid w:val="00CC6B81"/>
    <w:rsid w:val="00CC7B29"/>
    <w:rsid w:val="00CD0984"/>
    <w:rsid w:val="00CD19B6"/>
    <w:rsid w:val="00CD4340"/>
    <w:rsid w:val="00CD6805"/>
    <w:rsid w:val="00CE1004"/>
    <w:rsid w:val="00CE1F57"/>
    <w:rsid w:val="00CE2DF0"/>
    <w:rsid w:val="00CE44AF"/>
    <w:rsid w:val="00CE4D07"/>
    <w:rsid w:val="00CE653D"/>
    <w:rsid w:val="00CE6748"/>
    <w:rsid w:val="00CE704A"/>
    <w:rsid w:val="00CF16F2"/>
    <w:rsid w:val="00D0022E"/>
    <w:rsid w:val="00D01563"/>
    <w:rsid w:val="00D04DD8"/>
    <w:rsid w:val="00D050C1"/>
    <w:rsid w:val="00D07805"/>
    <w:rsid w:val="00D13ED2"/>
    <w:rsid w:val="00D15748"/>
    <w:rsid w:val="00D26F8D"/>
    <w:rsid w:val="00D300C1"/>
    <w:rsid w:val="00D30375"/>
    <w:rsid w:val="00D3065F"/>
    <w:rsid w:val="00D324B4"/>
    <w:rsid w:val="00D33018"/>
    <w:rsid w:val="00D37968"/>
    <w:rsid w:val="00D40CE9"/>
    <w:rsid w:val="00D420E8"/>
    <w:rsid w:val="00D4273F"/>
    <w:rsid w:val="00D43BAA"/>
    <w:rsid w:val="00D43D4F"/>
    <w:rsid w:val="00D4597C"/>
    <w:rsid w:val="00D45CE8"/>
    <w:rsid w:val="00D471C8"/>
    <w:rsid w:val="00D47C52"/>
    <w:rsid w:val="00D522E1"/>
    <w:rsid w:val="00D537E9"/>
    <w:rsid w:val="00D54B64"/>
    <w:rsid w:val="00D54D79"/>
    <w:rsid w:val="00D55F92"/>
    <w:rsid w:val="00D61406"/>
    <w:rsid w:val="00D61744"/>
    <w:rsid w:val="00D6250E"/>
    <w:rsid w:val="00D708AA"/>
    <w:rsid w:val="00D7168D"/>
    <w:rsid w:val="00D72565"/>
    <w:rsid w:val="00D74358"/>
    <w:rsid w:val="00D7477D"/>
    <w:rsid w:val="00D75E35"/>
    <w:rsid w:val="00D771F5"/>
    <w:rsid w:val="00D83672"/>
    <w:rsid w:val="00D8604B"/>
    <w:rsid w:val="00D90081"/>
    <w:rsid w:val="00D910C4"/>
    <w:rsid w:val="00D92AC1"/>
    <w:rsid w:val="00D935EC"/>
    <w:rsid w:val="00D97035"/>
    <w:rsid w:val="00D9704F"/>
    <w:rsid w:val="00D97140"/>
    <w:rsid w:val="00DA1317"/>
    <w:rsid w:val="00DA17FA"/>
    <w:rsid w:val="00DA19FF"/>
    <w:rsid w:val="00DA57D3"/>
    <w:rsid w:val="00DB04CD"/>
    <w:rsid w:val="00DB467F"/>
    <w:rsid w:val="00DB6C93"/>
    <w:rsid w:val="00DC018C"/>
    <w:rsid w:val="00DC0356"/>
    <w:rsid w:val="00DC0A1E"/>
    <w:rsid w:val="00DC3434"/>
    <w:rsid w:val="00DC4318"/>
    <w:rsid w:val="00DC5601"/>
    <w:rsid w:val="00DC5929"/>
    <w:rsid w:val="00DC59B2"/>
    <w:rsid w:val="00DC6858"/>
    <w:rsid w:val="00DD03A8"/>
    <w:rsid w:val="00DD0976"/>
    <w:rsid w:val="00DD1978"/>
    <w:rsid w:val="00DD61A0"/>
    <w:rsid w:val="00DD6541"/>
    <w:rsid w:val="00DD7590"/>
    <w:rsid w:val="00DE1D20"/>
    <w:rsid w:val="00DE3711"/>
    <w:rsid w:val="00DE3C2B"/>
    <w:rsid w:val="00DE41AD"/>
    <w:rsid w:val="00DE5828"/>
    <w:rsid w:val="00DE5AA2"/>
    <w:rsid w:val="00DE5FFC"/>
    <w:rsid w:val="00DE6E25"/>
    <w:rsid w:val="00DE73D8"/>
    <w:rsid w:val="00DF6276"/>
    <w:rsid w:val="00DF750A"/>
    <w:rsid w:val="00DF7BBB"/>
    <w:rsid w:val="00E008A7"/>
    <w:rsid w:val="00E0488F"/>
    <w:rsid w:val="00E04A17"/>
    <w:rsid w:val="00E11739"/>
    <w:rsid w:val="00E1362F"/>
    <w:rsid w:val="00E15F34"/>
    <w:rsid w:val="00E238A3"/>
    <w:rsid w:val="00E23ECD"/>
    <w:rsid w:val="00E26676"/>
    <w:rsid w:val="00E266E2"/>
    <w:rsid w:val="00E26D91"/>
    <w:rsid w:val="00E278CD"/>
    <w:rsid w:val="00E310B0"/>
    <w:rsid w:val="00E331D4"/>
    <w:rsid w:val="00E33508"/>
    <w:rsid w:val="00E40958"/>
    <w:rsid w:val="00E44BD1"/>
    <w:rsid w:val="00E52101"/>
    <w:rsid w:val="00E52119"/>
    <w:rsid w:val="00E52FA3"/>
    <w:rsid w:val="00E5389E"/>
    <w:rsid w:val="00E53F1F"/>
    <w:rsid w:val="00E54694"/>
    <w:rsid w:val="00E5552D"/>
    <w:rsid w:val="00E57C60"/>
    <w:rsid w:val="00E605A0"/>
    <w:rsid w:val="00E62FF6"/>
    <w:rsid w:val="00E63B09"/>
    <w:rsid w:val="00E65F0D"/>
    <w:rsid w:val="00E671F7"/>
    <w:rsid w:val="00E67AD8"/>
    <w:rsid w:val="00E7266A"/>
    <w:rsid w:val="00E76D76"/>
    <w:rsid w:val="00E76E3C"/>
    <w:rsid w:val="00E80878"/>
    <w:rsid w:val="00E828F5"/>
    <w:rsid w:val="00E83389"/>
    <w:rsid w:val="00E83F67"/>
    <w:rsid w:val="00E862E2"/>
    <w:rsid w:val="00E90C1F"/>
    <w:rsid w:val="00E9271A"/>
    <w:rsid w:val="00E933D1"/>
    <w:rsid w:val="00EA13CF"/>
    <w:rsid w:val="00EA1531"/>
    <w:rsid w:val="00EA206E"/>
    <w:rsid w:val="00EA333F"/>
    <w:rsid w:val="00EA3EF7"/>
    <w:rsid w:val="00EA3FA6"/>
    <w:rsid w:val="00EA4A02"/>
    <w:rsid w:val="00EB0833"/>
    <w:rsid w:val="00EB0F12"/>
    <w:rsid w:val="00EB1B8D"/>
    <w:rsid w:val="00EB20F6"/>
    <w:rsid w:val="00EB5B89"/>
    <w:rsid w:val="00EB6345"/>
    <w:rsid w:val="00EB6CC4"/>
    <w:rsid w:val="00EB74BF"/>
    <w:rsid w:val="00EB77C5"/>
    <w:rsid w:val="00EC5A81"/>
    <w:rsid w:val="00ED4393"/>
    <w:rsid w:val="00ED58F9"/>
    <w:rsid w:val="00ED7B1E"/>
    <w:rsid w:val="00ED7B7A"/>
    <w:rsid w:val="00EE037B"/>
    <w:rsid w:val="00EE4675"/>
    <w:rsid w:val="00EE70E1"/>
    <w:rsid w:val="00EE7946"/>
    <w:rsid w:val="00EF1830"/>
    <w:rsid w:val="00EF55C7"/>
    <w:rsid w:val="00F03A0A"/>
    <w:rsid w:val="00F04325"/>
    <w:rsid w:val="00F05947"/>
    <w:rsid w:val="00F1254C"/>
    <w:rsid w:val="00F144DC"/>
    <w:rsid w:val="00F14C20"/>
    <w:rsid w:val="00F151C8"/>
    <w:rsid w:val="00F15775"/>
    <w:rsid w:val="00F1616E"/>
    <w:rsid w:val="00F1658F"/>
    <w:rsid w:val="00F1667F"/>
    <w:rsid w:val="00F17DE6"/>
    <w:rsid w:val="00F21078"/>
    <w:rsid w:val="00F25231"/>
    <w:rsid w:val="00F3040A"/>
    <w:rsid w:val="00F3616F"/>
    <w:rsid w:val="00F43158"/>
    <w:rsid w:val="00F45210"/>
    <w:rsid w:val="00F523CB"/>
    <w:rsid w:val="00F52A8C"/>
    <w:rsid w:val="00F52B1D"/>
    <w:rsid w:val="00F550D4"/>
    <w:rsid w:val="00F62C49"/>
    <w:rsid w:val="00F65136"/>
    <w:rsid w:val="00F654BA"/>
    <w:rsid w:val="00F65909"/>
    <w:rsid w:val="00F65E69"/>
    <w:rsid w:val="00F676CB"/>
    <w:rsid w:val="00F745CD"/>
    <w:rsid w:val="00F754F8"/>
    <w:rsid w:val="00F775D7"/>
    <w:rsid w:val="00F80D74"/>
    <w:rsid w:val="00F81102"/>
    <w:rsid w:val="00F814F4"/>
    <w:rsid w:val="00F81A23"/>
    <w:rsid w:val="00F84039"/>
    <w:rsid w:val="00F86256"/>
    <w:rsid w:val="00F87310"/>
    <w:rsid w:val="00F90203"/>
    <w:rsid w:val="00F91329"/>
    <w:rsid w:val="00F93473"/>
    <w:rsid w:val="00F95682"/>
    <w:rsid w:val="00F972D2"/>
    <w:rsid w:val="00FA2A75"/>
    <w:rsid w:val="00FA71A5"/>
    <w:rsid w:val="00FA7E70"/>
    <w:rsid w:val="00FB0E46"/>
    <w:rsid w:val="00FB469A"/>
    <w:rsid w:val="00FB4C1B"/>
    <w:rsid w:val="00FB5298"/>
    <w:rsid w:val="00FB7E2E"/>
    <w:rsid w:val="00FC2B81"/>
    <w:rsid w:val="00FC4887"/>
    <w:rsid w:val="00FC5630"/>
    <w:rsid w:val="00FC5E42"/>
    <w:rsid w:val="00FC76FF"/>
    <w:rsid w:val="00FD2C47"/>
    <w:rsid w:val="00FD31C2"/>
    <w:rsid w:val="00FD3743"/>
    <w:rsid w:val="00FD4416"/>
    <w:rsid w:val="00FD6C7D"/>
    <w:rsid w:val="00FE2344"/>
    <w:rsid w:val="00FE4DB3"/>
    <w:rsid w:val="00FE5AA1"/>
    <w:rsid w:val="00FF0C6F"/>
    <w:rsid w:val="00FF53ED"/>
    <w:rsid w:val="00FF69D2"/>
    <w:rsid w:val="11428513"/>
    <w:rsid w:val="12F78F77"/>
    <w:rsid w:val="1E9E0F4E"/>
    <w:rsid w:val="2ABBE308"/>
    <w:rsid w:val="308C43AC"/>
    <w:rsid w:val="3164730C"/>
    <w:rsid w:val="3701287D"/>
    <w:rsid w:val="45DE22F0"/>
    <w:rsid w:val="4921A495"/>
    <w:rsid w:val="493CF0AA"/>
    <w:rsid w:val="4B5AE571"/>
    <w:rsid w:val="4E5A69C1"/>
    <w:rsid w:val="55B8747B"/>
    <w:rsid w:val="58DC49B9"/>
    <w:rsid w:val="59B73AB7"/>
    <w:rsid w:val="5BD52FFF"/>
    <w:rsid w:val="5DCDCD7E"/>
    <w:rsid w:val="6FD3FFF4"/>
    <w:rsid w:val="709FA0BD"/>
    <w:rsid w:val="7D6BC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D8E48"/>
  <w15:docId w15:val="{0F01C739-BE88-4815-91CB-9F9DB9B8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7645B0"/>
    <w:pPr>
      <w:keepNext/>
      <w:ind w:left="1416" w:firstLine="708"/>
      <w:outlineLvl w:val="0"/>
    </w:pPr>
    <w:rPr>
      <w:rFonts w:ascii="Arial Narrow" w:hAnsi="Arial Narrow"/>
      <w:snapToGrid w:val="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645B0"/>
    <w:rPr>
      <w:color w:val="0000FF"/>
      <w:u w:val="single"/>
    </w:rPr>
  </w:style>
  <w:style w:type="paragraph" w:styleId="Textkrper">
    <w:name w:val="Body Text"/>
    <w:basedOn w:val="Standard"/>
    <w:rsid w:val="0034125D"/>
    <w:pPr>
      <w:jc w:val="both"/>
    </w:pPr>
    <w:rPr>
      <w:rFonts w:ascii="Arial Narrow" w:hAnsi="Arial Narrow"/>
      <w:sz w:val="22"/>
    </w:rPr>
  </w:style>
  <w:style w:type="paragraph" w:styleId="Kopfzeile">
    <w:name w:val="header"/>
    <w:basedOn w:val="Standard"/>
    <w:rsid w:val="00C9587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5871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BD3690"/>
  </w:style>
  <w:style w:type="character" w:styleId="Funotenzeichen">
    <w:name w:val="footnote reference"/>
    <w:semiHidden/>
    <w:rsid w:val="00BD3690"/>
    <w:rPr>
      <w:vertAlign w:val="superscript"/>
    </w:rPr>
  </w:style>
  <w:style w:type="character" w:customStyle="1" w:styleId="headline02">
    <w:name w:val="headline02"/>
    <w:basedOn w:val="Absatz-Standardschriftart"/>
    <w:rsid w:val="00AA3CD6"/>
  </w:style>
  <w:style w:type="table" w:styleId="Tabellenraster">
    <w:name w:val="Table Grid"/>
    <w:basedOn w:val="NormaleTabelle"/>
    <w:rsid w:val="002D3F86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2473E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473EE"/>
    <w:rPr>
      <w:lang w:val="x-none" w:eastAsia="x-none"/>
    </w:rPr>
  </w:style>
  <w:style w:type="character" w:customStyle="1" w:styleId="KommentartextZchn">
    <w:name w:val="Kommentartext Zchn"/>
    <w:link w:val="Kommentartext"/>
    <w:rsid w:val="002473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473EE"/>
    <w:rPr>
      <w:b/>
      <w:bCs/>
    </w:rPr>
  </w:style>
  <w:style w:type="character" w:customStyle="1" w:styleId="KommentarthemaZchn">
    <w:name w:val="Kommentarthema Zchn"/>
    <w:link w:val="Kommentarthema"/>
    <w:rsid w:val="002473EE"/>
    <w:rPr>
      <w:rFonts w:ascii="Arial" w:hAnsi="Arial"/>
      <w:b/>
      <w:bCs/>
    </w:rPr>
  </w:style>
  <w:style w:type="paragraph" w:customStyle="1" w:styleId="MittlereListe1-Akzent41">
    <w:name w:val="Mittlere Liste 1 - Akzent 41"/>
    <w:hidden/>
    <w:uiPriority w:val="99"/>
    <w:semiHidden/>
    <w:rsid w:val="002473EE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rsid w:val="002473EE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473EE"/>
    <w:rPr>
      <w:rFonts w:ascii="Tahoma" w:hAnsi="Tahoma" w:cs="Tahoma"/>
      <w:sz w:val="16"/>
      <w:szCs w:val="16"/>
    </w:rPr>
  </w:style>
  <w:style w:type="character" w:styleId="BesuchterLink">
    <w:name w:val="FollowedHyperlink"/>
    <w:rsid w:val="00EB0833"/>
    <w:rPr>
      <w:color w:val="800080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106D44"/>
    <w:rPr>
      <w:rFonts w:ascii="Arial" w:hAnsi="Arial"/>
    </w:rPr>
  </w:style>
  <w:style w:type="paragraph" w:customStyle="1" w:styleId="Text">
    <w:name w:val="Text"/>
    <w:basedOn w:val="Standard"/>
    <w:uiPriority w:val="99"/>
    <w:rsid w:val="00106D44"/>
    <w:rPr>
      <w:rFonts w:ascii="Helvetica" w:eastAsia="Calibri" w:hAnsi="Helvetica"/>
      <w:color w:val="000000"/>
      <w:sz w:val="24"/>
      <w:szCs w:val="24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sid w:val="00580D79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525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1177EB"/>
    <w:rPr>
      <w:color w:val="808080"/>
    </w:rPr>
  </w:style>
  <w:style w:type="paragraph" w:customStyle="1" w:styleId="Default">
    <w:name w:val="Default"/>
    <w:rsid w:val="00AD3E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8A0C5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D6805"/>
    <w:rPr>
      <w:rFonts w:ascii="Arial" w:hAnsi="Arial"/>
      <w:lang w:eastAsia="de-DE"/>
    </w:rPr>
  </w:style>
  <w:style w:type="paragraph" w:customStyle="1" w:styleId="Sublinekp1">
    <w:name w:val="Subline kp1"/>
    <w:basedOn w:val="Standard"/>
    <w:link w:val="Sublinekp1Zchn"/>
    <w:qFormat/>
    <w:rsid w:val="0083025F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Frutiger LT 65 Bold" w:hAnsi="Frutiger LT 65 Bold"/>
      <w:bCs/>
      <w:szCs w:val="22"/>
    </w:rPr>
  </w:style>
  <w:style w:type="character" w:customStyle="1" w:styleId="Sublinekp1Zchn">
    <w:name w:val="Subline kp1 Zchn"/>
    <w:basedOn w:val="Absatz-Standardschriftart"/>
    <w:link w:val="Sublinekp1"/>
    <w:rsid w:val="0083025F"/>
    <w:rPr>
      <w:rFonts w:ascii="Frutiger LT 65 Bold" w:hAnsi="Frutiger LT 65 Bold"/>
      <w:bCs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8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7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://www.facebook.com/YakultDeutschland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linkedin.com/company/yakult-deutschland-gmb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heissler@yakult.de" TargetMode="External"/><Relationship Id="rId20" Type="http://schemas.openxmlformats.org/officeDocument/2006/relationships/hyperlink" Target="https://www.youtube.com/channel/UC21NVJ2R29eqergbV3VrX3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yakult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yakult_deutschland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stitute.yakult.co.jp/index_en.php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wittmer\AppData\Local\Microsoft\Windows\INetCache\Content.Outlook\V6513PR5\PM%20Vorlage_neu%20IGB%20(00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04326f-9d15-4d54-8f75-1a5277854e7b">
      <Terms xmlns="http://schemas.microsoft.com/office/infopath/2007/PartnerControls"/>
    </lcf76f155ced4ddcb4097134ff3c332f>
    <TaxCatchAll xmlns="6a5d754c-1e24-4556-b5e2-e682a3fffad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BF77D309EFE4FB7130694E7858E96" ma:contentTypeVersion="15" ma:contentTypeDescription="Een nieuw document maken." ma:contentTypeScope="" ma:versionID="6033d8bab7f0fbf093c80a62aaadfdca">
  <xsd:schema xmlns:xsd="http://www.w3.org/2001/XMLSchema" xmlns:xs="http://www.w3.org/2001/XMLSchema" xmlns:p="http://schemas.microsoft.com/office/2006/metadata/properties" xmlns:ns2="2404326f-9d15-4d54-8f75-1a5277854e7b" xmlns:ns3="6a5d754c-1e24-4556-b5e2-e682a3fffad3" targetNamespace="http://schemas.microsoft.com/office/2006/metadata/properties" ma:root="true" ma:fieldsID="942885c2cb0f3dba30ac326542cb876f" ns2:_="" ns3:_="">
    <xsd:import namespace="2404326f-9d15-4d54-8f75-1a5277854e7b"/>
    <xsd:import namespace="6a5d754c-1e24-4556-b5e2-e682a3fff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326f-9d15-4d54-8f75-1a5277854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5d309a50-7a44-477c-bb64-1ed77df8da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d754c-1e24-4556-b5e2-e682a3fffad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62f1609-3114-4992-89af-1f787da4acf6}" ma:internalName="TaxCatchAll" ma:showField="CatchAllData" ma:web="6a5d754c-1e24-4556-b5e2-e682a3fff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F3CD71-EDA7-4185-878B-65907EEDF00A}">
  <ds:schemaRefs>
    <ds:schemaRef ds:uri="http://schemas.microsoft.com/office/2006/metadata/properties"/>
    <ds:schemaRef ds:uri="http://schemas.microsoft.com/office/infopath/2007/PartnerControls"/>
    <ds:schemaRef ds:uri="2404326f-9d15-4d54-8f75-1a5277854e7b"/>
    <ds:schemaRef ds:uri="6a5d754c-1e24-4556-b5e2-e682a3fffad3"/>
  </ds:schemaRefs>
</ds:datastoreItem>
</file>

<file path=customXml/itemProps2.xml><?xml version="1.0" encoding="utf-8"?>
<ds:datastoreItem xmlns:ds="http://schemas.openxmlformats.org/officeDocument/2006/customXml" ds:itemID="{0EE46AEE-474C-472B-B2F4-11E548EAE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08B75-1B68-43EF-8099-A3D2329A9F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9F8B2C-5DB1-4E95-B65C-63267054E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4326f-9d15-4d54-8f75-1a5277854e7b"/>
    <ds:schemaRef ds:uri="6a5d754c-1e24-4556-b5e2-e682a3fff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 Vorlage_neu IGB (002).dotx</Template>
  <TotalTime>0</TotalTime>
  <Pages>2</Pages>
  <Words>624</Words>
  <Characters>4481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Yakult PM</vt:lpstr>
      <vt:lpstr>Yakult PM</vt:lpstr>
    </vt:vector>
  </TitlesOfParts>
  <Company>F.X. Nachtmann GmbH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Yakult PM</dc:title>
  <dc:subject/>
  <dc:creator>Klara Wittmer</dc:creator>
  <cp:keywords/>
  <cp:lastModifiedBy>Klara Wittmer - kommunikation.pur GmbH</cp:lastModifiedBy>
  <cp:revision>3</cp:revision>
  <cp:lastPrinted>2020-01-24T04:31:00Z</cp:lastPrinted>
  <dcterms:created xsi:type="dcterms:W3CDTF">2024-08-08T09:54:00Z</dcterms:created>
  <dcterms:modified xsi:type="dcterms:W3CDTF">2024-08-08T12:25:00Z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0x010100DBCBF77D309EFE4FB7130694E7858E96</vt:lpwstr>
  </property>
</Properties>
</file>