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9B975" w14:textId="77777777" w:rsidR="00434F33" w:rsidRPr="008F0EC0" w:rsidRDefault="00434F33" w:rsidP="008F0EC0">
      <w:pPr>
        <w:rPr>
          <w:sz w:val="32"/>
        </w:rPr>
      </w:pPr>
      <w:r w:rsidRPr="008F0EC0">
        <w:rPr>
          <w:sz w:val="32"/>
        </w:rPr>
        <w:t>PRESSE</w:t>
      </w:r>
      <w:r w:rsidR="006E49F9" w:rsidRPr="008F0EC0">
        <w:rPr>
          <w:sz w:val="32"/>
        </w:rPr>
        <w:t>INFORMATION</w:t>
      </w:r>
    </w:p>
    <w:p w14:paraId="587C70AE" w14:textId="77777777" w:rsidR="00434F33" w:rsidRDefault="00434F33" w:rsidP="008F0EC0"/>
    <w:p w14:paraId="38FB9F60" w14:textId="77777777" w:rsidR="00434F33" w:rsidRPr="006F2598" w:rsidRDefault="00434F33" w:rsidP="008F0EC0"/>
    <w:p w14:paraId="1CB4E768" w14:textId="0BDAC9E3" w:rsidR="00DA049D" w:rsidRDefault="00DA049D" w:rsidP="008F0EC0">
      <w:pPr>
        <w:rPr>
          <w:sz w:val="28"/>
        </w:rPr>
      </w:pPr>
      <w:r w:rsidRPr="00DA049D">
        <w:rPr>
          <w:sz w:val="28"/>
        </w:rPr>
        <w:t>OptimoBercher bringt KI ins Bäckerhandwerk</w:t>
      </w:r>
    </w:p>
    <w:p w14:paraId="79BE2B23" w14:textId="5BBC3F7E" w:rsidR="00D436F8" w:rsidRDefault="00DA049D" w:rsidP="008F0EC0">
      <w:pPr>
        <w:rPr>
          <w:b/>
        </w:rPr>
      </w:pPr>
      <w:r>
        <w:rPr>
          <w:b/>
        </w:rPr>
        <w:t>OPTIback2</w:t>
      </w:r>
      <w:r w:rsidRPr="00DA049D">
        <w:rPr>
          <w:b/>
        </w:rPr>
        <w:t xml:space="preserve"> wird um </w:t>
      </w:r>
      <w:r w:rsidR="00935E2E">
        <w:rPr>
          <w:b/>
        </w:rPr>
        <w:t xml:space="preserve">intelligenten </w:t>
      </w:r>
      <w:r w:rsidRPr="00DA049D">
        <w:rPr>
          <w:b/>
        </w:rPr>
        <w:t>BI-Assistent</w:t>
      </w:r>
      <w:r w:rsidR="00935E2E">
        <w:rPr>
          <w:b/>
        </w:rPr>
        <w:t>en mit Chat-Funktion</w:t>
      </w:r>
      <w:r w:rsidRPr="00DA049D">
        <w:rPr>
          <w:b/>
        </w:rPr>
        <w:t xml:space="preserve"> erweitert</w:t>
      </w:r>
    </w:p>
    <w:p w14:paraId="7F9834D9" w14:textId="77777777" w:rsidR="00DA049D" w:rsidRPr="00991A36" w:rsidRDefault="00DA049D" w:rsidP="008F0EC0"/>
    <w:p w14:paraId="2F2E46F6" w14:textId="274C7DDF" w:rsidR="00492188" w:rsidRDefault="00492188" w:rsidP="00492188">
      <w:pPr>
        <w:rPr>
          <w:b/>
        </w:rPr>
      </w:pPr>
      <w:r w:rsidRPr="008F0EC0">
        <w:rPr>
          <w:b/>
        </w:rPr>
        <w:t xml:space="preserve">Friedrichshafen, </w:t>
      </w:r>
      <w:r w:rsidR="005C5C45">
        <w:rPr>
          <w:b/>
          <w:color w:val="000000" w:themeColor="text1"/>
        </w:rPr>
        <w:t>14.</w:t>
      </w:r>
      <w:r>
        <w:rPr>
          <w:b/>
          <w:color w:val="000000" w:themeColor="text1"/>
        </w:rPr>
        <w:t>01.2026</w:t>
      </w:r>
      <w:r w:rsidRPr="008F0EC0">
        <w:rPr>
          <w:b/>
          <w:color w:val="000000" w:themeColor="text1"/>
        </w:rPr>
        <w:t xml:space="preserve"> </w:t>
      </w:r>
      <w:r w:rsidRPr="008F0EC0">
        <w:rPr>
          <w:b/>
        </w:rPr>
        <w:t xml:space="preserve">– </w:t>
      </w:r>
      <w:r w:rsidRPr="004A7DED">
        <w:rPr>
          <w:b/>
        </w:rPr>
        <w:t>OptimoBercher erweitert seine Bäckereisoftware OPTIback2 um den KI-gestützten BI-Assistenten: Der Assistent macht vorhandene Verkaufs-, Sortiments- und Filialdaten erstmals dialogfähig. Kennzahlen, Zusammenhänge und Entwicklungen können per Chat abgefragt werden – ohne manuelle Auswertungen oder starren Excel-Reports. So ermöglicht die Erweiterung fundierte, datenbasierte Entscheidungen, steigert Effizienz, reduziert Retouren und schafft Transparenz über Umsatzpotenziale und Filialperformance.</w:t>
      </w:r>
    </w:p>
    <w:p w14:paraId="1D650AC2" w14:textId="77777777" w:rsidR="00492188" w:rsidRDefault="00492188" w:rsidP="00492188"/>
    <w:p w14:paraId="485A8194" w14:textId="77777777" w:rsidR="00492188" w:rsidRDefault="00492188" w:rsidP="00492188">
      <w:r w:rsidRPr="009F57CE">
        <w:t xml:space="preserve">Zeitintensive </w:t>
      </w:r>
      <w:proofErr w:type="spellStart"/>
      <w:r w:rsidRPr="009F57CE">
        <w:t>Reportings</w:t>
      </w:r>
      <w:proofErr w:type="spellEnd"/>
      <w:r w:rsidRPr="009F57CE">
        <w:t>, verstreute Datenquellen und Entscheidungen auf Basis von Erfahrung oder Bauchgefühl gehören für viele Bäckereien zum Alltag. OptimoBercher setzt hier an und erweitert seine Branchensoftware OPTIback2 um eine neue KI-gestützte Erweiterung: de</w:t>
      </w:r>
      <w:r>
        <w:t>m</w:t>
      </w:r>
      <w:r w:rsidRPr="009F57CE">
        <w:t xml:space="preserve"> BI-Assistenten. </w:t>
      </w:r>
      <w:r>
        <w:t xml:space="preserve">OptimoBercher stellt gemeinsam mit </w:t>
      </w:r>
      <w:proofErr w:type="spellStart"/>
      <w:r>
        <w:t>Delicious</w:t>
      </w:r>
      <w:proofErr w:type="spellEnd"/>
      <w:r>
        <w:t xml:space="preserve"> Data </w:t>
      </w:r>
      <w:r w:rsidRPr="009F57CE">
        <w:t>seinen Kunden ab sofort eine kostenfreie Basisversion zur Verfügung. Die Funktionen sind direkt in OPTIback2 integriert und erfordern keine zusätzliche Installation oder technische Vorbereitung</w:t>
      </w:r>
      <w:r>
        <w:t xml:space="preserve">. </w:t>
      </w:r>
    </w:p>
    <w:p w14:paraId="5329E115" w14:textId="77777777" w:rsidR="00492188" w:rsidRDefault="00492188" w:rsidP="00492188"/>
    <w:p w14:paraId="08ACC610" w14:textId="77777777" w:rsidR="00492188" w:rsidRDefault="00492188" w:rsidP="00492188">
      <w:r w:rsidRPr="009F57CE">
        <w:t xml:space="preserve">Der BI-Assistent macht vorhandene OPTIback-Daten erstmals dialogfähig. Statt starrer Auswertungen oder manueller Excel-Exporte können Kennzahlen, Zusammenhänge und Entwicklungen per Chat abgefragt werden. Die KI analysiert Verkaufs-, Sortiments- und Filialdaten, erkennt Muster und liefert klare, verständliche Antworten – in Echtzeit und auf Basis der eigenen Warenwirtschaftsdaten. </w:t>
      </w:r>
      <w:r>
        <w:t>„Unser Ziel ist es, Bäckereien zu entlasten und datengetriebene Entscheidungen so einfach wie möglich zu machen“, sagt David Bercher, geschäftsführender Gesellschafter OptimoBercher. „Mit dem BI-Assistenten können unsere Kunden ihre Betriebsabläufe effizienter gestalten, Zeit sparen und Umsatzpotenziale besser ausschöpfen.“</w:t>
      </w:r>
    </w:p>
    <w:p w14:paraId="673708B6" w14:textId="77777777" w:rsidR="00492188" w:rsidRDefault="00492188" w:rsidP="00492188"/>
    <w:p w14:paraId="45561119" w14:textId="77777777" w:rsidR="00492188" w:rsidRPr="00F50B5E" w:rsidRDefault="00492188" w:rsidP="00492188">
      <w:pPr>
        <w:rPr>
          <w:b/>
          <w:bCs/>
        </w:rPr>
      </w:pPr>
      <w:r w:rsidRPr="00F50B5E">
        <w:rPr>
          <w:b/>
          <w:bCs/>
        </w:rPr>
        <w:t>BI-Assistent: Antworten statt Tabellen</w:t>
      </w:r>
    </w:p>
    <w:p w14:paraId="11DAC3E7" w14:textId="77777777" w:rsidR="00492188" w:rsidRDefault="00492188" w:rsidP="00492188">
      <w:r>
        <w:t xml:space="preserve">Der integrierte KI-Chat ersetzt klassische Such- und Filterprozesse. Fragen zu Sortiment, Produkten, Filialen oder zeitlichen Entwicklungen werden direkt beantwortet – ohne Wartezeiten, ohne unübersichtliche Tabellen, ohne manuelle Auswertungen. Damit wird Business </w:t>
      </w:r>
      <w:proofErr w:type="spellStart"/>
      <w:r>
        <w:t>Intelligence</w:t>
      </w:r>
      <w:proofErr w:type="spellEnd"/>
      <w:r>
        <w:t xml:space="preserve"> im Bäckerhandwerk erstmals so intuitiv nutzbar wie ein Gespräch.</w:t>
      </w:r>
    </w:p>
    <w:p w14:paraId="109A23E7" w14:textId="77777777" w:rsidR="00492188" w:rsidRDefault="00492188" w:rsidP="00492188"/>
    <w:p w14:paraId="04600420" w14:textId="77777777" w:rsidR="00492188" w:rsidRDefault="00492188" w:rsidP="00492188">
      <w:r>
        <w:t>Gleichzeitig stellt der BI-Assistent automatisch relevante Zusammenhänge her, berücksichtigt historische Daten und macht Trends sowie Auffälligkeiten sichtbar. Alle Funktionen sind mobilfähig und können auf Desktop, Tablet oder Smartphone genutzt werden.</w:t>
      </w:r>
    </w:p>
    <w:p w14:paraId="728B03BB" w14:textId="77777777" w:rsidR="00492188" w:rsidRDefault="00492188" w:rsidP="00492188"/>
    <w:p w14:paraId="136BD820" w14:textId="667B23F4" w:rsidR="00492188" w:rsidRDefault="00492188" w:rsidP="00492188">
      <w:pPr>
        <w:spacing w:after="120"/>
        <w:rPr>
          <w:b/>
          <w:bCs/>
        </w:rPr>
      </w:pPr>
      <w:r w:rsidRPr="00B63176">
        <w:rPr>
          <w:b/>
          <w:bCs/>
        </w:rPr>
        <w:lastRenderedPageBreak/>
        <w:t>Bessere Entscheidungen. Bessere Ergebnisse</w:t>
      </w:r>
      <w:r w:rsidR="00C951C4">
        <w:rPr>
          <w:b/>
          <w:bCs/>
        </w:rPr>
        <w:t>.</w:t>
      </w:r>
    </w:p>
    <w:p w14:paraId="2B4F00D8" w14:textId="77777777" w:rsidR="00492188" w:rsidRDefault="00492188" w:rsidP="00492188">
      <w:pPr>
        <w:spacing w:after="120"/>
      </w:pPr>
      <w:r w:rsidRPr="0006564F">
        <w:t>In Sekunden wird sichtbar, welche Filialen hinter den Erwartungen zurückbleiben, welche Produkte Umsatztreiber sind und welche lediglich Regalfläche belegen. Damit schafft der BI-Assistent eine belastbare Grundlage für Sortiments-, Produktions- und Standortentscheidungen.</w:t>
      </w:r>
      <w:r>
        <w:t xml:space="preserve"> Dadurch erzielen Bäckereien mit dem Einsatz der KI-Funktionen nachweislich bessere betriebswirtschaftliche Ergebnisse. Umsatzchancen werden durch präzisere Nachsteuerung häufiger genutzt, Retouren sinken durch bedarfsgerechtere Planung und Teams gewinnen spürbar Zeit im Alltag.</w:t>
      </w:r>
    </w:p>
    <w:p w14:paraId="10E0214F" w14:textId="77777777" w:rsidR="00492188" w:rsidRDefault="00492188" w:rsidP="00492188"/>
    <w:p w14:paraId="016A8814" w14:textId="77777777" w:rsidR="00492188" w:rsidRDefault="00492188" w:rsidP="00492188">
      <w:r>
        <w:t>Die kostenlose Basisversion des BI-Assistenten ermöglicht den mobilen Zugriff auf zentrale betriebswirtschaftliche Kennzahlen und stellt Verkaufsdaten der letzten vier Wochen zur Verfügung. Zusätzlich steht ein monatliches Kontingent an KI-Chat-Anfragen zur Verfügung.</w:t>
      </w:r>
      <w:r>
        <w:br/>
        <w:t>Die Pro-Version des BI-Assistenten erweitert diesen Funktionsumfang deutlich. Sie bietet eine unbegrenzte Nutzung des KI-Chats sowie Zugriff auf die vollständige historische Datenbasis. Durch die direkte Kassenintegration stehen Kennzahlen in Echtzeit zur Verfügung. Darüber hinaus lassen sich Reports individuell konfigurieren.</w:t>
      </w:r>
    </w:p>
    <w:p w14:paraId="50838885" w14:textId="77777777" w:rsidR="00DA049D" w:rsidRDefault="00DA049D" w:rsidP="00DA049D"/>
    <w:p w14:paraId="63B156BA" w14:textId="406E3232" w:rsidR="00D93B12" w:rsidRPr="001B0C0A" w:rsidRDefault="001B0C0A" w:rsidP="001C5626">
      <w:pPr>
        <w:spacing w:line="480" w:lineRule="auto"/>
        <w:rPr>
          <w:b/>
          <w:bCs/>
        </w:rPr>
      </w:pPr>
      <w:r w:rsidRPr="001B0C0A">
        <w:rPr>
          <w:b/>
          <w:bCs/>
        </w:rPr>
        <w:t>Im Fokus: Was sich durch den BI-Assistenten verändert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531"/>
        <w:gridCol w:w="4531"/>
      </w:tblGrid>
      <w:tr w:rsidR="001B0C0A" w14:paraId="323B68D1" w14:textId="77777777" w:rsidTr="00273C93">
        <w:tc>
          <w:tcPr>
            <w:tcW w:w="4531" w:type="dxa"/>
          </w:tcPr>
          <w:p w14:paraId="0399B433" w14:textId="063118B0" w:rsidR="00024397" w:rsidRDefault="00024397" w:rsidP="00024397">
            <w:r>
              <w:t>Vorher:</w:t>
            </w:r>
          </w:p>
          <w:p w14:paraId="0EB493D1" w14:textId="583F155B" w:rsidR="00024397" w:rsidRDefault="00024397" w:rsidP="00024397">
            <w:pPr>
              <w:pStyle w:val="Listenabsatz"/>
              <w:numPr>
                <w:ilvl w:val="0"/>
                <w:numId w:val="6"/>
              </w:numPr>
            </w:pPr>
            <w:r>
              <w:t>Manuelle Auswertungen, Excel-Listen, abgelegte Reports</w:t>
            </w:r>
          </w:p>
          <w:p w14:paraId="0CB076E3" w14:textId="7EA7C0A9" w:rsidR="00024397" w:rsidRDefault="00024397" w:rsidP="00024397">
            <w:pPr>
              <w:pStyle w:val="Listenabsatz"/>
              <w:numPr>
                <w:ilvl w:val="0"/>
                <w:numId w:val="6"/>
              </w:numPr>
            </w:pPr>
            <w:r>
              <w:t>Diskussionen auf Basis von Einschätzungen und Erfahrungswerten</w:t>
            </w:r>
          </w:p>
          <w:p w14:paraId="39766A64" w14:textId="68CD8F7F" w:rsidR="001B0C0A" w:rsidRDefault="00024397" w:rsidP="00024397">
            <w:pPr>
              <w:pStyle w:val="Listenabsatz"/>
              <w:numPr>
                <w:ilvl w:val="0"/>
                <w:numId w:val="6"/>
              </w:numPr>
            </w:pPr>
            <w:r>
              <w:t>Entscheidungen ohne klare, aktuelle Faktenbasis</w:t>
            </w:r>
          </w:p>
        </w:tc>
        <w:tc>
          <w:tcPr>
            <w:tcW w:w="4531" w:type="dxa"/>
          </w:tcPr>
          <w:p w14:paraId="128BC5E1" w14:textId="0490A3CB" w:rsidR="001C5626" w:rsidRDefault="001C5626" w:rsidP="001C5626">
            <w:r>
              <w:t>Nachher:</w:t>
            </w:r>
          </w:p>
          <w:p w14:paraId="1D04F8FF" w14:textId="000DA04D" w:rsidR="001C5626" w:rsidRDefault="001C5626" w:rsidP="001C5626">
            <w:pPr>
              <w:pStyle w:val="Listenabsatz"/>
              <w:numPr>
                <w:ilvl w:val="0"/>
                <w:numId w:val="7"/>
              </w:numPr>
            </w:pPr>
            <w:r>
              <w:t>Alle relevanten Kennzahlen live und zentral verfügbar</w:t>
            </w:r>
          </w:p>
          <w:p w14:paraId="08701705" w14:textId="2E5814CC" w:rsidR="001C5626" w:rsidRDefault="001C5626" w:rsidP="001C5626">
            <w:pPr>
              <w:pStyle w:val="Listenabsatz"/>
              <w:numPr>
                <w:ilvl w:val="0"/>
                <w:numId w:val="7"/>
              </w:numPr>
            </w:pPr>
            <w:r>
              <w:t>Klare Antworten auf Ursachen und Zusammenhänge statt Zahlenkolonnen</w:t>
            </w:r>
          </w:p>
          <w:p w14:paraId="0EDC3DCC" w14:textId="4F2FCF7E" w:rsidR="001B0C0A" w:rsidRDefault="001C5626" w:rsidP="001C5626">
            <w:pPr>
              <w:pStyle w:val="Listenabsatz"/>
              <w:numPr>
                <w:ilvl w:val="0"/>
                <w:numId w:val="7"/>
              </w:numPr>
            </w:pPr>
            <w:r>
              <w:t>Entscheidungen orientiert an Gewinn, Wareneinsatz und Kundenfrequenz</w:t>
            </w:r>
          </w:p>
        </w:tc>
      </w:tr>
    </w:tbl>
    <w:p w14:paraId="1EBB3E76" w14:textId="77777777" w:rsidR="00772B43" w:rsidRDefault="00772B43" w:rsidP="00C92835"/>
    <w:p w14:paraId="1AFFE109" w14:textId="7A42309F" w:rsidR="00772B43" w:rsidRPr="004B097D" w:rsidRDefault="00772B43" w:rsidP="00C92835">
      <w:pPr>
        <w:rPr>
          <w:i/>
          <w:iCs/>
        </w:rPr>
      </w:pPr>
      <w:r w:rsidRPr="004B097D">
        <w:rPr>
          <w:i/>
          <w:iCs/>
        </w:rPr>
        <w:t xml:space="preserve">Vertiefende Informationen, Anwendungsbeispiele und Details zu den verfügbaren Versionen des BI-Assistenten gibt es hier: </w:t>
      </w:r>
      <w:hyperlink r:id="rId10" w:history="1">
        <w:r w:rsidR="00C951C4" w:rsidRPr="00A129E9">
          <w:rPr>
            <w:rStyle w:val="Hyperlink"/>
            <w:rFonts w:ascii="Arial" w:hAnsi="Arial"/>
            <w:i/>
            <w:iCs/>
            <w:sz w:val="20"/>
            <w:szCs w:val="20"/>
          </w:rPr>
          <w:t>www.optiback.de/ki-plattform</w:t>
        </w:r>
      </w:hyperlink>
    </w:p>
    <w:p w14:paraId="4E5DC534" w14:textId="49E98E15" w:rsidR="000E4E22" w:rsidRDefault="000E4E22">
      <w:pPr>
        <w:spacing w:line="240" w:lineRule="auto"/>
      </w:pPr>
      <w:r>
        <w:br w:type="page"/>
      </w:r>
    </w:p>
    <w:p w14:paraId="6CA6592B" w14:textId="77777777" w:rsidR="007C7F73" w:rsidRPr="008F0EC0" w:rsidRDefault="007C7F73" w:rsidP="008F0EC0">
      <w:pPr>
        <w:rPr>
          <w:b/>
        </w:rPr>
      </w:pPr>
      <w:r w:rsidRPr="008F0EC0">
        <w:rPr>
          <w:b/>
        </w:rPr>
        <w:lastRenderedPageBreak/>
        <w:t xml:space="preserve">Bildmaterial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120"/>
      </w:tblGrid>
      <w:tr w:rsidR="000E4E22" w:rsidRPr="00FD4D2C" w14:paraId="620E5959" w14:textId="77777777" w:rsidTr="00F27996">
        <w:trPr>
          <w:trHeight w:val="1043"/>
        </w:trPr>
        <w:tc>
          <w:tcPr>
            <w:tcW w:w="1951" w:type="dxa"/>
          </w:tcPr>
          <w:p w14:paraId="5EF2E6C8" w14:textId="77777777" w:rsidR="000E4E22" w:rsidRPr="00FD4D2C" w:rsidRDefault="000E4E22" w:rsidP="00F27996">
            <w:r>
              <w:rPr>
                <w:noProof/>
              </w:rPr>
              <w:drawing>
                <wp:inline distT="0" distB="0" distL="0" distR="0" wp14:anchorId="1DEC95DB" wp14:editId="2B6B2ED0">
                  <wp:extent cx="1095375" cy="1495425"/>
                  <wp:effectExtent l="0" t="0" r="9525" b="9525"/>
                  <wp:docPr id="293143138" name="Grafik 4" descr="Ein Bild, das Text, Menschliches Gesicht, Kleidung,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143138" name="Grafik 4" descr="Ein Bild, das Text, Menschliches Gesicht, Kleidung, Mann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095375" cy="1495425"/>
                          </a:xfrm>
                          <a:prstGeom prst="rect">
                            <a:avLst/>
                          </a:prstGeom>
                          <a:noFill/>
                          <a:ln>
                            <a:noFill/>
                          </a:ln>
                        </pic:spPr>
                      </pic:pic>
                    </a:graphicData>
                  </a:graphic>
                </wp:inline>
              </w:drawing>
            </w:r>
          </w:p>
        </w:tc>
        <w:tc>
          <w:tcPr>
            <w:tcW w:w="7120" w:type="dxa"/>
          </w:tcPr>
          <w:p w14:paraId="278C727B" w14:textId="77777777" w:rsidR="000E4E22" w:rsidRPr="00FD4D2C" w:rsidRDefault="000E4E22" w:rsidP="00F27996">
            <w:r w:rsidRPr="00FD4D2C">
              <w:t xml:space="preserve">Dateiname: </w:t>
            </w:r>
            <w:r w:rsidRPr="003525B4">
              <w:t>Pressefoto_OptimoBercher_BI-Assistent_Chat-Funktion_0</w:t>
            </w:r>
            <w:r>
              <w:t>1</w:t>
            </w:r>
          </w:p>
          <w:p w14:paraId="52109AC5" w14:textId="77777777" w:rsidR="000E4E22" w:rsidRPr="00FD4D2C" w:rsidRDefault="000E4E22" w:rsidP="00F27996"/>
        </w:tc>
      </w:tr>
      <w:tr w:rsidR="000E4E22" w:rsidRPr="00FD4D2C" w14:paraId="505EC9B8" w14:textId="77777777" w:rsidTr="00F27996">
        <w:trPr>
          <w:trHeight w:val="1043"/>
        </w:trPr>
        <w:tc>
          <w:tcPr>
            <w:tcW w:w="1951" w:type="dxa"/>
          </w:tcPr>
          <w:p w14:paraId="5B8686BE" w14:textId="77777777" w:rsidR="000E4E22" w:rsidRPr="00FD4D2C" w:rsidRDefault="000E4E22" w:rsidP="00F27996">
            <w:pPr>
              <w:rPr>
                <w:noProof/>
              </w:rPr>
            </w:pPr>
            <w:r>
              <w:rPr>
                <w:noProof/>
              </w:rPr>
              <w:drawing>
                <wp:inline distT="0" distB="0" distL="0" distR="0" wp14:anchorId="12FFF773" wp14:editId="76554AE1">
                  <wp:extent cx="1095375" cy="914400"/>
                  <wp:effectExtent l="0" t="0" r="9525" b="0"/>
                  <wp:docPr id="849144916" name="Grafik 3" descr="Ein Bild, das Computer, Text, Im Haus,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144916" name="Grafik 3" descr="Ein Bild, das Computer, Text, Im Haus, computer enthält.&#10;&#10;KI-generierte Inhalte können fehlerhaft sein."/>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095375" cy="914400"/>
                          </a:xfrm>
                          <a:prstGeom prst="rect">
                            <a:avLst/>
                          </a:prstGeom>
                          <a:noFill/>
                          <a:ln>
                            <a:noFill/>
                          </a:ln>
                        </pic:spPr>
                      </pic:pic>
                    </a:graphicData>
                  </a:graphic>
                </wp:inline>
              </w:drawing>
            </w:r>
          </w:p>
        </w:tc>
        <w:tc>
          <w:tcPr>
            <w:tcW w:w="7120" w:type="dxa"/>
          </w:tcPr>
          <w:p w14:paraId="52EC17F1" w14:textId="77777777" w:rsidR="000E4E22" w:rsidRPr="00FD4D2C" w:rsidRDefault="000E4E22" w:rsidP="00F27996">
            <w:r w:rsidRPr="00FD4D2C">
              <w:t xml:space="preserve">Dateiname: </w:t>
            </w:r>
            <w:r w:rsidRPr="003525B4">
              <w:t>Pressefoto_OptimoBercher_BI-Assistent_Chat-Funktion_02</w:t>
            </w:r>
          </w:p>
          <w:p w14:paraId="465F4820" w14:textId="77777777" w:rsidR="000E4E22" w:rsidRPr="00FD4D2C" w:rsidRDefault="000E4E22" w:rsidP="00F27996"/>
        </w:tc>
      </w:tr>
      <w:tr w:rsidR="000E4E22" w:rsidRPr="00FD4D2C" w14:paraId="295ADD68" w14:textId="77777777" w:rsidTr="00F27996">
        <w:trPr>
          <w:trHeight w:val="1043"/>
        </w:trPr>
        <w:tc>
          <w:tcPr>
            <w:tcW w:w="1951" w:type="dxa"/>
          </w:tcPr>
          <w:p w14:paraId="5F6D665E" w14:textId="77777777" w:rsidR="000E4E22" w:rsidRDefault="000E4E22" w:rsidP="00F27996">
            <w:pPr>
              <w:rPr>
                <w:noProof/>
              </w:rPr>
            </w:pPr>
            <w:r>
              <w:rPr>
                <w:noProof/>
              </w:rPr>
              <w:drawing>
                <wp:inline distT="0" distB="0" distL="0" distR="0" wp14:anchorId="14B8A64C" wp14:editId="49EFB7E1">
                  <wp:extent cx="1095375" cy="1647825"/>
                  <wp:effectExtent l="0" t="0" r="9525" b="9525"/>
                  <wp:docPr id="1835046191" name="Grafik 5" descr="Ein Bild, das Person, Kleidung, Esse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046191" name="Grafik 5" descr="Ein Bild, das Person, Kleidung, Essen, Menschliches Gesicht enthält.&#10;&#10;KI-generierte Inhalte können fehlerhaft sein."/>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095375" cy="1647825"/>
                          </a:xfrm>
                          <a:prstGeom prst="rect">
                            <a:avLst/>
                          </a:prstGeom>
                          <a:noFill/>
                          <a:ln>
                            <a:noFill/>
                          </a:ln>
                        </pic:spPr>
                      </pic:pic>
                    </a:graphicData>
                  </a:graphic>
                </wp:inline>
              </w:drawing>
            </w:r>
          </w:p>
        </w:tc>
        <w:tc>
          <w:tcPr>
            <w:tcW w:w="7120" w:type="dxa"/>
          </w:tcPr>
          <w:p w14:paraId="02FD0BC7" w14:textId="77777777" w:rsidR="000E4E22" w:rsidRPr="00FD4D2C" w:rsidRDefault="000E4E22" w:rsidP="00F27996">
            <w:r w:rsidRPr="00FD4D2C">
              <w:t xml:space="preserve">Dateiname: </w:t>
            </w:r>
            <w:proofErr w:type="spellStart"/>
            <w:r w:rsidRPr="003525B4">
              <w:t>Pressefoto_OptimoBercher_</w:t>
            </w:r>
            <w:r>
              <w:t>KI-fuer-Baeckereien</w:t>
            </w:r>
            <w:proofErr w:type="spellEnd"/>
          </w:p>
          <w:p w14:paraId="40B98CC9" w14:textId="77777777" w:rsidR="000E4E22" w:rsidRPr="00FD4D2C" w:rsidRDefault="000E4E22" w:rsidP="00F27996"/>
        </w:tc>
      </w:tr>
    </w:tbl>
    <w:p w14:paraId="12C3C9F4" w14:textId="77777777" w:rsidR="00FD4D2C" w:rsidRDefault="00FD4D2C" w:rsidP="008F0EC0">
      <w:pPr>
        <w:rPr>
          <w:b/>
        </w:rPr>
      </w:pPr>
    </w:p>
    <w:p w14:paraId="7C274045" w14:textId="77777777" w:rsidR="00AA4AB2" w:rsidRPr="008F0EC0" w:rsidRDefault="00AA4AB2" w:rsidP="008F0EC0">
      <w:pPr>
        <w:rPr>
          <w:b/>
        </w:rPr>
      </w:pPr>
      <w:r w:rsidRPr="008F0EC0">
        <w:rPr>
          <w:b/>
        </w:rPr>
        <w:t>OptimoBercher: Softwarepartner für Bäckereien</w:t>
      </w:r>
    </w:p>
    <w:p w14:paraId="20954C55" w14:textId="35AB31AC" w:rsidR="00DD38E6" w:rsidRPr="00232152" w:rsidRDefault="00AA4AB2" w:rsidP="008F0EC0">
      <w:r w:rsidRPr="0011432F">
        <w:t>OptimoBercher ist ein Familienunternehmen aus Friedrichshafen am Bodensee mit über 30</w:t>
      </w:r>
      <w:r w:rsidR="00442CFF">
        <w:t>-</w:t>
      </w:r>
      <w:r w:rsidRPr="0011432F">
        <w:t>jähriger Erfahrung im Bereich Softwareentwicklung und Beratung für Bäckereien und Konditoreien in ganz Deutschland sowie dem deutschsprachigen Ausland. Organisierte Betriebsabläufe, Messbarkeit und Bedarfsempfehlungen sind die Grundlagen für erfolgreiche Bäckereien. So entwickelt das</w:t>
      </w:r>
      <w:r w:rsidR="00442CFF">
        <w:t xml:space="preserve"> fast</w:t>
      </w:r>
      <w:r w:rsidRPr="0011432F">
        <w:t xml:space="preserve"> </w:t>
      </w:r>
      <w:r w:rsidR="00442CFF">
        <w:t>30</w:t>
      </w:r>
      <w:r w:rsidRPr="0011432F">
        <w:t xml:space="preserve"> Mitarbeiter starke Team nicht nur die Lösungen für Warenwirtschaft, Bedarfsprognosen und Hygienemanagement gemäß den Anforderungen der Betriebe weiter, sondern steht Kunden vor allem als IT-Berater zur Seite.</w:t>
      </w:r>
      <w:r>
        <w:t xml:space="preserve"> </w:t>
      </w:r>
      <w:hyperlink r:id="rId14" w:history="1">
        <w:r w:rsidR="008F0EC0" w:rsidRPr="004831BF">
          <w:rPr>
            <w:rStyle w:val="Hyperlink"/>
            <w:rFonts w:ascii="Arial" w:hAnsi="Arial"/>
            <w:sz w:val="20"/>
            <w:szCs w:val="20"/>
          </w:rPr>
          <w:t>www.optimobercher.de</w:t>
        </w:r>
      </w:hyperlink>
      <w:r w:rsidR="008F0EC0">
        <w:t xml:space="preserve"> </w:t>
      </w:r>
    </w:p>
    <w:p w14:paraId="1A9E2143" w14:textId="77777777" w:rsidR="000059AA" w:rsidRPr="00DD38E6" w:rsidRDefault="00D05531" w:rsidP="008F0EC0">
      <w:pPr>
        <w:rPr>
          <w:sz w:val="16"/>
          <w:szCs w:val="16"/>
        </w:rPr>
      </w:pPr>
      <w:r w:rsidRPr="00DD38E6">
        <w:rPr>
          <w:noProof/>
          <w:sz w:val="16"/>
          <w:szCs w:val="16"/>
        </w:rPr>
        <mc:AlternateContent>
          <mc:Choice Requires="wps">
            <w:drawing>
              <wp:anchor distT="0" distB="0" distL="114300" distR="114300" simplePos="0" relativeHeight="251658240" behindDoc="0" locked="0" layoutInCell="1" allowOverlap="1" wp14:anchorId="4230984D" wp14:editId="5D4F9B5C">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90FAB"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"/>
            </w:pict>
          </mc:Fallback>
        </mc:AlternateContent>
      </w:r>
    </w:p>
    <w:p w14:paraId="3F6ECCA6" w14:textId="77777777" w:rsidR="0038235D" w:rsidRPr="0038235D" w:rsidRDefault="0038235D" w:rsidP="0038235D">
      <w:pPr>
        <w:rPr>
          <w:b/>
          <w:sz w:val="16"/>
          <w:szCs w:val="16"/>
        </w:rPr>
      </w:pPr>
      <w:r w:rsidRPr="0038235D">
        <w:rPr>
          <w:b/>
          <w:sz w:val="16"/>
          <w:szCs w:val="16"/>
        </w:rPr>
        <w:t>Weitere Informationen können Sie gerne anfordern bei:</w:t>
      </w:r>
    </w:p>
    <w:p w14:paraId="18ADD6D2" w14:textId="77777777" w:rsidR="00886DE6" w:rsidRPr="00886DE6" w:rsidRDefault="00886DE6" w:rsidP="00886DE6">
      <w:pPr>
        <w:rPr>
          <w:bCs/>
          <w:sz w:val="16"/>
          <w:szCs w:val="16"/>
        </w:rPr>
      </w:pPr>
      <w:r w:rsidRPr="00886DE6">
        <w:rPr>
          <w:bCs/>
          <w:sz w:val="16"/>
          <w:szCs w:val="16"/>
        </w:rPr>
        <w:t>kommunikation.pur GmbH, Paula Verbeek Terés, Sendlinger Straße 31, 80331 München</w:t>
      </w:r>
    </w:p>
    <w:p w14:paraId="6016F9F3" w14:textId="77777777" w:rsidR="00905DD2" w:rsidRPr="0038235D" w:rsidRDefault="00886DE6" w:rsidP="00886DE6">
      <w:pPr>
        <w:rPr>
          <w:bCs/>
          <w:sz w:val="16"/>
          <w:szCs w:val="16"/>
        </w:rPr>
      </w:pPr>
      <w:r w:rsidRPr="00886DE6">
        <w:rPr>
          <w:bCs/>
          <w:sz w:val="16"/>
          <w:szCs w:val="16"/>
        </w:rPr>
        <w:t>Telefon: +49.89.41 32 61 902, Fax: +49.89.23 23 63 51, E-Mail: verbeek-teres@kommunikationpur.com</w:t>
      </w:r>
    </w:p>
    <w:sectPr w:rsidR="00905DD2" w:rsidRPr="0038235D" w:rsidSect="00230E6F">
      <w:headerReference w:type="default" r:id="rId15"/>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A65AC" w14:textId="77777777" w:rsidR="00CE5DA2" w:rsidRDefault="00CE5DA2" w:rsidP="008F0EC0">
      <w:r>
        <w:separator/>
      </w:r>
    </w:p>
  </w:endnote>
  <w:endnote w:type="continuationSeparator" w:id="0">
    <w:p w14:paraId="6FAF6C7E" w14:textId="77777777" w:rsidR="00CE5DA2" w:rsidRDefault="00CE5DA2" w:rsidP="008F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07DB1" w14:textId="77777777" w:rsidR="00CE5DA2" w:rsidRDefault="00CE5DA2" w:rsidP="008F0EC0">
      <w:r>
        <w:separator/>
      </w:r>
    </w:p>
  </w:footnote>
  <w:footnote w:type="continuationSeparator" w:id="0">
    <w:p w14:paraId="58CA93DC" w14:textId="77777777" w:rsidR="00CE5DA2" w:rsidRDefault="00CE5DA2" w:rsidP="008F0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88FC3" w14:textId="77777777" w:rsidR="00060D65" w:rsidRDefault="008F0EC0" w:rsidP="008F0EC0">
    <w:pPr>
      <w:pStyle w:val="Kopfzeile"/>
      <w:jc w:val="right"/>
    </w:pPr>
    <w:r>
      <w:rPr>
        <w:noProof/>
      </w:rPr>
      <w:drawing>
        <wp:inline distT="0" distB="0" distL="0" distR="0" wp14:anchorId="5C7955A3" wp14:editId="35D7395D">
          <wp:extent cx="1620000" cy="655773"/>
          <wp:effectExtent l="0" t="0" r="0" b="0"/>
          <wp:docPr id="1" name="Grafik 1" descr="H:\Kunden\OptimoBercher_cf_sj\Kundenordner\Logo\Logo-OptimoBercher_D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OptimoBercher_cf_sj\Kundenordner\Logo\Logo-OptimoBercher_Do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65577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C3320"/>
    <w:multiLevelType w:val="hybridMultilevel"/>
    <w:tmpl w:val="2F3098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857333C"/>
    <w:multiLevelType w:val="hybridMultilevel"/>
    <w:tmpl w:val="8E3633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0925A4"/>
    <w:multiLevelType w:val="hybridMultilevel"/>
    <w:tmpl w:val="6F4420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5A9253A1"/>
    <w:multiLevelType w:val="multilevel"/>
    <w:tmpl w:val="1E480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6B68FB"/>
    <w:multiLevelType w:val="hybridMultilevel"/>
    <w:tmpl w:val="56F42D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62262DE"/>
    <w:multiLevelType w:val="hybridMultilevel"/>
    <w:tmpl w:val="5D10A8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51359350">
    <w:abstractNumId w:val="2"/>
  </w:num>
  <w:num w:numId="2" w16cid:durableId="316224456">
    <w:abstractNumId w:val="3"/>
  </w:num>
  <w:num w:numId="3" w16cid:durableId="1480921658">
    <w:abstractNumId w:val="6"/>
  </w:num>
  <w:num w:numId="4" w16cid:durableId="1421411928">
    <w:abstractNumId w:val="1"/>
  </w:num>
  <w:num w:numId="5" w16cid:durableId="1402411636">
    <w:abstractNumId w:val="4"/>
  </w:num>
  <w:num w:numId="6" w16cid:durableId="1305155648">
    <w:abstractNumId w:val="0"/>
  </w:num>
  <w:num w:numId="7" w16cid:durableId="17686965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49D"/>
    <w:rsid w:val="0000265C"/>
    <w:rsid w:val="000059AA"/>
    <w:rsid w:val="000101FB"/>
    <w:rsid w:val="00012A03"/>
    <w:rsid w:val="0001538F"/>
    <w:rsid w:val="00016313"/>
    <w:rsid w:val="000173BC"/>
    <w:rsid w:val="00017FA5"/>
    <w:rsid w:val="000213DD"/>
    <w:rsid w:val="00024397"/>
    <w:rsid w:val="00024C33"/>
    <w:rsid w:val="00034218"/>
    <w:rsid w:val="00051AF0"/>
    <w:rsid w:val="0005335A"/>
    <w:rsid w:val="00060D65"/>
    <w:rsid w:val="00061EE1"/>
    <w:rsid w:val="00061F06"/>
    <w:rsid w:val="00064D0D"/>
    <w:rsid w:val="0006564F"/>
    <w:rsid w:val="00070B51"/>
    <w:rsid w:val="0008008B"/>
    <w:rsid w:val="00082181"/>
    <w:rsid w:val="000A454F"/>
    <w:rsid w:val="000B1C2B"/>
    <w:rsid w:val="000B3974"/>
    <w:rsid w:val="000B3F78"/>
    <w:rsid w:val="000C0321"/>
    <w:rsid w:val="000C422E"/>
    <w:rsid w:val="000D1371"/>
    <w:rsid w:val="000D29B6"/>
    <w:rsid w:val="000D3E8D"/>
    <w:rsid w:val="000E0200"/>
    <w:rsid w:val="000E4E22"/>
    <w:rsid w:val="00104F0D"/>
    <w:rsid w:val="00111648"/>
    <w:rsid w:val="001158E6"/>
    <w:rsid w:val="00123B0F"/>
    <w:rsid w:val="0013414B"/>
    <w:rsid w:val="00134373"/>
    <w:rsid w:val="001359CA"/>
    <w:rsid w:val="001519D0"/>
    <w:rsid w:val="00152DEC"/>
    <w:rsid w:val="00153AF5"/>
    <w:rsid w:val="00154B5C"/>
    <w:rsid w:val="00162122"/>
    <w:rsid w:val="00163237"/>
    <w:rsid w:val="0016448A"/>
    <w:rsid w:val="00167921"/>
    <w:rsid w:val="00171C1B"/>
    <w:rsid w:val="00171FDC"/>
    <w:rsid w:val="00173380"/>
    <w:rsid w:val="00182837"/>
    <w:rsid w:val="0019647B"/>
    <w:rsid w:val="001A3253"/>
    <w:rsid w:val="001A5187"/>
    <w:rsid w:val="001B0C0A"/>
    <w:rsid w:val="001C5626"/>
    <w:rsid w:val="001C6CD4"/>
    <w:rsid w:val="001E44C5"/>
    <w:rsid w:val="001E50E3"/>
    <w:rsid w:val="001F321C"/>
    <w:rsid w:val="00206ED9"/>
    <w:rsid w:val="00210269"/>
    <w:rsid w:val="00213EEE"/>
    <w:rsid w:val="00216BFC"/>
    <w:rsid w:val="00226478"/>
    <w:rsid w:val="00230E6F"/>
    <w:rsid w:val="00232152"/>
    <w:rsid w:val="00233D82"/>
    <w:rsid w:val="002559BB"/>
    <w:rsid w:val="00257C74"/>
    <w:rsid w:val="002627FF"/>
    <w:rsid w:val="00272ABE"/>
    <w:rsid w:val="00273C93"/>
    <w:rsid w:val="002746D7"/>
    <w:rsid w:val="00296A14"/>
    <w:rsid w:val="002A16F2"/>
    <w:rsid w:val="002A6DFA"/>
    <w:rsid w:val="002A7BBE"/>
    <w:rsid w:val="002B1C61"/>
    <w:rsid w:val="002B4F02"/>
    <w:rsid w:val="002C09A7"/>
    <w:rsid w:val="002C3635"/>
    <w:rsid w:val="002C3FA8"/>
    <w:rsid w:val="002E3F59"/>
    <w:rsid w:val="002E4F48"/>
    <w:rsid w:val="002F02C1"/>
    <w:rsid w:val="002F3CAA"/>
    <w:rsid w:val="00305669"/>
    <w:rsid w:val="0032089B"/>
    <w:rsid w:val="00323667"/>
    <w:rsid w:val="00323953"/>
    <w:rsid w:val="00323A39"/>
    <w:rsid w:val="003244DC"/>
    <w:rsid w:val="00330589"/>
    <w:rsid w:val="00331938"/>
    <w:rsid w:val="00332B3A"/>
    <w:rsid w:val="003540DC"/>
    <w:rsid w:val="00360117"/>
    <w:rsid w:val="0036158D"/>
    <w:rsid w:val="00362272"/>
    <w:rsid w:val="00363785"/>
    <w:rsid w:val="00364729"/>
    <w:rsid w:val="003710F9"/>
    <w:rsid w:val="00381664"/>
    <w:rsid w:val="0038235D"/>
    <w:rsid w:val="003850E0"/>
    <w:rsid w:val="003920E2"/>
    <w:rsid w:val="003A6A20"/>
    <w:rsid w:val="003B19E9"/>
    <w:rsid w:val="003B2859"/>
    <w:rsid w:val="003C239E"/>
    <w:rsid w:val="003D1B19"/>
    <w:rsid w:val="003D2297"/>
    <w:rsid w:val="003D5DE1"/>
    <w:rsid w:val="003E3E15"/>
    <w:rsid w:val="003E3FB6"/>
    <w:rsid w:val="003E5372"/>
    <w:rsid w:val="003E660E"/>
    <w:rsid w:val="003F7359"/>
    <w:rsid w:val="004072C6"/>
    <w:rsid w:val="00417C82"/>
    <w:rsid w:val="00431036"/>
    <w:rsid w:val="00434F33"/>
    <w:rsid w:val="0043638C"/>
    <w:rsid w:val="00442CFF"/>
    <w:rsid w:val="00452F21"/>
    <w:rsid w:val="00470F93"/>
    <w:rsid w:val="0047117A"/>
    <w:rsid w:val="00471C72"/>
    <w:rsid w:val="00472BD9"/>
    <w:rsid w:val="00492188"/>
    <w:rsid w:val="00494149"/>
    <w:rsid w:val="00497D8C"/>
    <w:rsid w:val="004A5C60"/>
    <w:rsid w:val="004A7DED"/>
    <w:rsid w:val="004B097D"/>
    <w:rsid w:val="004B1203"/>
    <w:rsid w:val="004B603B"/>
    <w:rsid w:val="004C53A5"/>
    <w:rsid w:val="004D0E1A"/>
    <w:rsid w:val="004D0E61"/>
    <w:rsid w:val="004D4C55"/>
    <w:rsid w:val="004E0516"/>
    <w:rsid w:val="004E5D7E"/>
    <w:rsid w:val="00500910"/>
    <w:rsid w:val="00501A49"/>
    <w:rsid w:val="00501AFF"/>
    <w:rsid w:val="0050209F"/>
    <w:rsid w:val="005066A0"/>
    <w:rsid w:val="00507F31"/>
    <w:rsid w:val="005136D9"/>
    <w:rsid w:val="00520129"/>
    <w:rsid w:val="0052126F"/>
    <w:rsid w:val="005245D4"/>
    <w:rsid w:val="005273AA"/>
    <w:rsid w:val="00553C91"/>
    <w:rsid w:val="00554812"/>
    <w:rsid w:val="00556162"/>
    <w:rsid w:val="0056380A"/>
    <w:rsid w:val="00563F5A"/>
    <w:rsid w:val="00564FAC"/>
    <w:rsid w:val="00566E1C"/>
    <w:rsid w:val="00570F68"/>
    <w:rsid w:val="005774DA"/>
    <w:rsid w:val="00583147"/>
    <w:rsid w:val="00591E48"/>
    <w:rsid w:val="00593F46"/>
    <w:rsid w:val="00594470"/>
    <w:rsid w:val="005A1FB8"/>
    <w:rsid w:val="005B5646"/>
    <w:rsid w:val="005C0975"/>
    <w:rsid w:val="005C4EE0"/>
    <w:rsid w:val="005C5C45"/>
    <w:rsid w:val="005C681A"/>
    <w:rsid w:val="005D37F0"/>
    <w:rsid w:val="005E139C"/>
    <w:rsid w:val="005E1E33"/>
    <w:rsid w:val="00603A0A"/>
    <w:rsid w:val="00607525"/>
    <w:rsid w:val="00611969"/>
    <w:rsid w:val="00611D3E"/>
    <w:rsid w:val="00625F52"/>
    <w:rsid w:val="00630088"/>
    <w:rsid w:val="00635C36"/>
    <w:rsid w:val="0063778F"/>
    <w:rsid w:val="00641054"/>
    <w:rsid w:val="00641CFD"/>
    <w:rsid w:val="006538AB"/>
    <w:rsid w:val="00653E88"/>
    <w:rsid w:val="0065664C"/>
    <w:rsid w:val="00665C99"/>
    <w:rsid w:val="006721ED"/>
    <w:rsid w:val="0068298C"/>
    <w:rsid w:val="00685C83"/>
    <w:rsid w:val="006917D7"/>
    <w:rsid w:val="006937AF"/>
    <w:rsid w:val="006944FC"/>
    <w:rsid w:val="006A4A9F"/>
    <w:rsid w:val="006C09E3"/>
    <w:rsid w:val="006C4D32"/>
    <w:rsid w:val="006D0296"/>
    <w:rsid w:val="006D1943"/>
    <w:rsid w:val="006E3761"/>
    <w:rsid w:val="006E49F9"/>
    <w:rsid w:val="006F5225"/>
    <w:rsid w:val="006F727B"/>
    <w:rsid w:val="00723318"/>
    <w:rsid w:val="00731144"/>
    <w:rsid w:val="007407F4"/>
    <w:rsid w:val="007459CE"/>
    <w:rsid w:val="00746928"/>
    <w:rsid w:val="00746A3E"/>
    <w:rsid w:val="007477EF"/>
    <w:rsid w:val="007555A7"/>
    <w:rsid w:val="007557D3"/>
    <w:rsid w:val="007704EA"/>
    <w:rsid w:val="00772B43"/>
    <w:rsid w:val="007759AB"/>
    <w:rsid w:val="00781EA1"/>
    <w:rsid w:val="00784853"/>
    <w:rsid w:val="00784A51"/>
    <w:rsid w:val="00785D24"/>
    <w:rsid w:val="0078681F"/>
    <w:rsid w:val="0079151E"/>
    <w:rsid w:val="00793557"/>
    <w:rsid w:val="007955EE"/>
    <w:rsid w:val="007A0207"/>
    <w:rsid w:val="007B063D"/>
    <w:rsid w:val="007C2E51"/>
    <w:rsid w:val="007C5C4A"/>
    <w:rsid w:val="007C7F73"/>
    <w:rsid w:val="007D03D8"/>
    <w:rsid w:val="007F38E0"/>
    <w:rsid w:val="00801AB8"/>
    <w:rsid w:val="008021C0"/>
    <w:rsid w:val="00812A97"/>
    <w:rsid w:val="00812B6D"/>
    <w:rsid w:val="0082215C"/>
    <w:rsid w:val="00823D5F"/>
    <w:rsid w:val="00824706"/>
    <w:rsid w:val="00862911"/>
    <w:rsid w:val="008635C6"/>
    <w:rsid w:val="00863CCC"/>
    <w:rsid w:val="00864865"/>
    <w:rsid w:val="00864EDF"/>
    <w:rsid w:val="00886DE6"/>
    <w:rsid w:val="00895A6A"/>
    <w:rsid w:val="008A4602"/>
    <w:rsid w:val="008B262F"/>
    <w:rsid w:val="008B7F86"/>
    <w:rsid w:val="008E356D"/>
    <w:rsid w:val="008E3C15"/>
    <w:rsid w:val="008F0EC0"/>
    <w:rsid w:val="008F6CA0"/>
    <w:rsid w:val="008F7013"/>
    <w:rsid w:val="00900DBD"/>
    <w:rsid w:val="00905DD2"/>
    <w:rsid w:val="00911D90"/>
    <w:rsid w:val="00916D03"/>
    <w:rsid w:val="00917121"/>
    <w:rsid w:val="009174BD"/>
    <w:rsid w:val="009225D7"/>
    <w:rsid w:val="009226A7"/>
    <w:rsid w:val="009232E8"/>
    <w:rsid w:val="009259EF"/>
    <w:rsid w:val="00930B1C"/>
    <w:rsid w:val="00935E2E"/>
    <w:rsid w:val="0094471D"/>
    <w:rsid w:val="00944F48"/>
    <w:rsid w:val="0094533C"/>
    <w:rsid w:val="00946C5D"/>
    <w:rsid w:val="00963158"/>
    <w:rsid w:val="009674E1"/>
    <w:rsid w:val="00975DCC"/>
    <w:rsid w:val="00977B71"/>
    <w:rsid w:val="00980147"/>
    <w:rsid w:val="00982A51"/>
    <w:rsid w:val="00982DEC"/>
    <w:rsid w:val="009855A1"/>
    <w:rsid w:val="00991A36"/>
    <w:rsid w:val="00993703"/>
    <w:rsid w:val="00996182"/>
    <w:rsid w:val="009B38F9"/>
    <w:rsid w:val="009B52D7"/>
    <w:rsid w:val="009C1D24"/>
    <w:rsid w:val="009C50BD"/>
    <w:rsid w:val="009D3590"/>
    <w:rsid w:val="009E50B9"/>
    <w:rsid w:val="009E63EB"/>
    <w:rsid w:val="009F57CE"/>
    <w:rsid w:val="009F5955"/>
    <w:rsid w:val="00A0156B"/>
    <w:rsid w:val="00A01592"/>
    <w:rsid w:val="00A156BA"/>
    <w:rsid w:val="00A15F1F"/>
    <w:rsid w:val="00A23382"/>
    <w:rsid w:val="00A24FD1"/>
    <w:rsid w:val="00A30FFE"/>
    <w:rsid w:val="00A32F4B"/>
    <w:rsid w:val="00A35A23"/>
    <w:rsid w:val="00A409DF"/>
    <w:rsid w:val="00A42939"/>
    <w:rsid w:val="00A5045A"/>
    <w:rsid w:val="00A52076"/>
    <w:rsid w:val="00A54806"/>
    <w:rsid w:val="00A63672"/>
    <w:rsid w:val="00A66445"/>
    <w:rsid w:val="00A672C4"/>
    <w:rsid w:val="00A70486"/>
    <w:rsid w:val="00A849BF"/>
    <w:rsid w:val="00A919F1"/>
    <w:rsid w:val="00AA0D3D"/>
    <w:rsid w:val="00AA4AB2"/>
    <w:rsid w:val="00AA7463"/>
    <w:rsid w:val="00AE4D6E"/>
    <w:rsid w:val="00AF0589"/>
    <w:rsid w:val="00AF4E4D"/>
    <w:rsid w:val="00B03FE5"/>
    <w:rsid w:val="00B06B3E"/>
    <w:rsid w:val="00B101D6"/>
    <w:rsid w:val="00B173CE"/>
    <w:rsid w:val="00B30951"/>
    <w:rsid w:val="00B42CB9"/>
    <w:rsid w:val="00B4322F"/>
    <w:rsid w:val="00B537EB"/>
    <w:rsid w:val="00B61E43"/>
    <w:rsid w:val="00B7687B"/>
    <w:rsid w:val="00B8021F"/>
    <w:rsid w:val="00B8490D"/>
    <w:rsid w:val="00B95FD0"/>
    <w:rsid w:val="00BA358A"/>
    <w:rsid w:val="00BA571C"/>
    <w:rsid w:val="00BA5BE8"/>
    <w:rsid w:val="00BA70A4"/>
    <w:rsid w:val="00BA7408"/>
    <w:rsid w:val="00BB1DED"/>
    <w:rsid w:val="00BB642A"/>
    <w:rsid w:val="00BC32F5"/>
    <w:rsid w:val="00BC6156"/>
    <w:rsid w:val="00BD0913"/>
    <w:rsid w:val="00BD3316"/>
    <w:rsid w:val="00BD4D8F"/>
    <w:rsid w:val="00BD698B"/>
    <w:rsid w:val="00BD6FE8"/>
    <w:rsid w:val="00BE6C58"/>
    <w:rsid w:val="00BF0A71"/>
    <w:rsid w:val="00C05388"/>
    <w:rsid w:val="00C22366"/>
    <w:rsid w:val="00C27845"/>
    <w:rsid w:val="00C30743"/>
    <w:rsid w:val="00C33AE9"/>
    <w:rsid w:val="00C34419"/>
    <w:rsid w:val="00C42F4D"/>
    <w:rsid w:val="00C46576"/>
    <w:rsid w:val="00C60419"/>
    <w:rsid w:val="00C65B28"/>
    <w:rsid w:val="00C66E59"/>
    <w:rsid w:val="00C84DA6"/>
    <w:rsid w:val="00C8583F"/>
    <w:rsid w:val="00C92835"/>
    <w:rsid w:val="00C951C4"/>
    <w:rsid w:val="00C95AE8"/>
    <w:rsid w:val="00CA0E81"/>
    <w:rsid w:val="00CA23CA"/>
    <w:rsid w:val="00CB68FA"/>
    <w:rsid w:val="00CC086A"/>
    <w:rsid w:val="00CC35B3"/>
    <w:rsid w:val="00CC6157"/>
    <w:rsid w:val="00CC6BF4"/>
    <w:rsid w:val="00CC781E"/>
    <w:rsid w:val="00CD3E9B"/>
    <w:rsid w:val="00CE438B"/>
    <w:rsid w:val="00CE5DA2"/>
    <w:rsid w:val="00D04D75"/>
    <w:rsid w:val="00D05531"/>
    <w:rsid w:val="00D16B9A"/>
    <w:rsid w:val="00D16D2F"/>
    <w:rsid w:val="00D21B3D"/>
    <w:rsid w:val="00D2438E"/>
    <w:rsid w:val="00D30998"/>
    <w:rsid w:val="00D33488"/>
    <w:rsid w:val="00D35749"/>
    <w:rsid w:val="00D436F8"/>
    <w:rsid w:val="00D604B4"/>
    <w:rsid w:val="00D609C0"/>
    <w:rsid w:val="00D65F30"/>
    <w:rsid w:val="00D67540"/>
    <w:rsid w:val="00D863DD"/>
    <w:rsid w:val="00D87EE5"/>
    <w:rsid w:val="00D91E3E"/>
    <w:rsid w:val="00D93B12"/>
    <w:rsid w:val="00D97F0A"/>
    <w:rsid w:val="00DA049D"/>
    <w:rsid w:val="00DB2146"/>
    <w:rsid w:val="00DC39E8"/>
    <w:rsid w:val="00DD38E6"/>
    <w:rsid w:val="00DD4CEC"/>
    <w:rsid w:val="00DD75EC"/>
    <w:rsid w:val="00DE0A86"/>
    <w:rsid w:val="00DE39FF"/>
    <w:rsid w:val="00DE7A8E"/>
    <w:rsid w:val="00DF01DD"/>
    <w:rsid w:val="00DF2CBD"/>
    <w:rsid w:val="00DF5684"/>
    <w:rsid w:val="00DF69DB"/>
    <w:rsid w:val="00E006CE"/>
    <w:rsid w:val="00E03016"/>
    <w:rsid w:val="00E24623"/>
    <w:rsid w:val="00E32FDF"/>
    <w:rsid w:val="00E65DB1"/>
    <w:rsid w:val="00E66448"/>
    <w:rsid w:val="00E72D90"/>
    <w:rsid w:val="00E73A8F"/>
    <w:rsid w:val="00E81037"/>
    <w:rsid w:val="00E82F90"/>
    <w:rsid w:val="00E90906"/>
    <w:rsid w:val="00E930AF"/>
    <w:rsid w:val="00E943AA"/>
    <w:rsid w:val="00EB16DE"/>
    <w:rsid w:val="00EB1BF6"/>
    <w:rsid w:val="00EB520F"/>
    <w:rsid w:val="00EC5E86"/>
    <w:rsid w:val="00ED21D7"/>
    <w:rsid w:val="00ED4F64"/>
    <w:rsid w:val="00ED6AA7"/>
    <w:rsid w:val="00EE175A"/>
    <w:rsid w:val="00EE22A8"/>
    <w:rsid w:val="00EE426F"/>
    <w:rsid w:val="00EE5947"/>
    <w:rsid w:val="00EE6F0A"/>
    <w:rsid w:val="00EF13FA"/>
    <w:rsid w:val="00EF5543"/>
    <w:rsid w:val="00EF7C37"/>
    <w:rsid w:val="00F01DF7"/>
    <w:rsid w:val="00F06FBE"/>
    <w:rsid w:val="00F07CE0"/>
    <w:rsid w:val="00F108B7"/>
    <w:rsid w:val="00F10C7B"/>
    <w:rsid w:val="00F15A28"/>
    <w:rsid w:val="00F2218A"/>
    <w:rsid w:val="00F2577A"/>
    <w:rsid w:val="00F315A9"/>
    <w:rsid w:val="00F4179C"/>
    <w:rsid w:val="00F45003"/>
    <w:rsid w:val="00F50B5E"/>
    <w:rsid w:val="00F55577"/>
    <w:rsid w:val="00F62DF1"/>
    <w:rsid w:val="00F63E62"/>
    <w:rsid w:val="00F824DD"/>
    <w:rsid w:val="00F830CA"/>
    <w:rsid w:val="00F835C4"/>
    <w:rsid w:val="00F85329"/>
    <w:rsid w:val="00F869F0"/>
    <w:rsid w:val="00F90EFF"/>
    <w:rsid w:val="00FA78ED"/>
    <w:rsid w:val="00FB18F9"/>
    <w:rsid w:val="00FC138F"/>
    <w:rsid w:val="00FC7919"/>
    <w:rsid w:val="00FD4D2C"/>
    <w:rsid w:val="00FE1729"/>
    <w:rsid w:val="00FE7666"/>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50E29D"/>
  <w15:docId w15:val="{58E43AE8-0161-46BC-A23D-DE503AD7A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 w:type="paragraph" w:styleId="Listenabsatz">
    <w:name w:val="List Paragraph"/>
    <w:basedOn w:val="Standard"/>
    <w:uiPriority w:val="34"/>
    <w:qFormat/>
    <w:rsid w:val="00DA049D"/>
    <w:pPr>
      <w:ind w:left="720"/>
      <w:contextualSpacing/>
    </w:pPr>
  </w:style>
  <w:style w:type="paragraph" w:styleId="berarbeitung">
    <w:name w:val="Revision"/>
    <w:hidden/>
    <w:uiPriority w:val="99"/>
    <w:semiHidden/>
    <w:rsid w:val="00B42CB9"/>
    <w:rPr>
      <w:rFonts w:ascii="Arial" w:hAnsi="Arial" w:cs="Arial"/>
    </w:rPr>
  </w:style>
  <w:style w:type="character" w:styleId="NichtaufgelsteErwhnung">
    <w:name w:val="Unresolved Mention"/>
    <w:basedOn w:val="Absatz-Standardschriftart"/>
    <w:uiPriority w:val="99"/>
    <w:semiHidden/>
    <w:unhideWhenUsed/>
    <w:rsid w:val="004B09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991">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optiback.de/ki-plattfor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optimoberch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verbeek-teres\kommunikation.pur%20GmbH\SharePoint%20-%20Dokumente\Team\Kunden\OptimoBercher_pvt_cf\2026\A_Pressemitteilungen\PM_OptimoBercher_Vorlage_2025.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368ffb7ce3aeab7b817e320edf1dd3d9">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9b6e62f76909425a809788dad186970"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EFFF5E-4332-4A3F-B449-5F62950CAD06}">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customXml/itemProps2.xml><?xml version="1.0" encoding="utf-8"?>
<ds:datastoreItem xmlns:ds="http://schemas.openxmlformats.org/officeDocument/2006/customXml" ds:itemID="{59D19A31-6691-4A1F-B6C1-F9C2A26F3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7D4664-6D49-439D-A108-107C6FA0CF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PM_OptimoBercher_Vorlage_2025.dotx</Template>
  <TotalTime>0</TotalTime>
  <Pages>3</Pages>
  <Words>757</Words>
  <Characters>4773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PM_OptimoBercher_Vorlage_2019</vt:lpstr>
    </vt:vector>
  </TitlesOfParts>
  <Company/>
  <LinksUpToDate>false</LinksUpToDate>
  <CharactersWithSpaces>5519</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PM_OptimoBercher_Vorlage_2019</dc:title>
  <dc:creator>Paula Verbeek Teres</dc:creator>
  <cp:lastModifiedBy>Paula Verbeek Teres - kommunikation.pur GmbH</cp:lastModifiedBy>
  <cp:revision>36</cp:revision>
  <dcterms:created xsi:type="dcterms:W3CDTF">2026-01-14T10:53:00Z</dcterms:created>
  <dcterms:modified xsi:type="dcterms:W3CDTF">2026-01-14T15:55:00Z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808200</vt:r8>
  </property>
  <property fmtid="{D5CDD505-2E9C-101B-9397-08002B2CF9AE}" pid="4" name="MediaServiceImageTags">
    <vt:lpwstr/>
  </property>
</Properties>
</file>