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12AB9" w14:textId="77777777" w:rsidR="00434F33" w:rsidRPr="006F2598" w:rsidRDefault="009958A6" w:rsidP="009958A6">
      <w:pPr>
        <w:pStyle w:val="berschrift1"/>
        <w:spacing w:line="312" w:lineRule="auto"/>
      </w:pPr>
      <w:r w:rsidRPr="00BB315E">
        <w:t>PRESSEINFORMATION</w:t>
      </w:r>
    </w:p>
    <w:p w14:paraId="79A0DCD6" w14:textId="77777777" w:rsidR="00434F33" w:rsidRDefault="00434F33" w:rsidP="00D36B23"/>
    <w:p w14:paraId="2B44F195" w14:textId="77777777" w:rsidR="00434F33" w:rsidRPr="006F2598" w:rsidRDefault="00434F33" w:rsidP="00D36B23"/>
    <w:p w14:paraId="75676CDB" w14:textId="524EB8B1" w:rsidR="00D0132F" w:rsidRDefault="00A3076A" w:rsidP="009958A6">
      <w:pPr>
        <w:rPr>
          <w:sz w:val="28"/>
        </w:rPr>
      </w:pPr>
      <w:r>
        <w:rPr>
          <w:sz w:val="28"/>
        </w:rPr>
        <w:t xml:space="preserve">Neuer </w:t>
      </w:r>
      <w:r w:rsidR="009A713B">
        <w:rPr>
          <w:sz w:val="28"/>
        </w:rPr>
        <w:t>RÖSLE</w:t>
      </w:r>
      <w:r>
        <w:rPr>
          <w:sz w:val="28"/>
        </w:rPr>
        <w:t xml:space="preserve"> Outlet</w:t>
      </w:r>
      <w:r w:rsidR="00877619">
        <w:rPr>
          <w:sz w:val="28"/>
        </w:rPr>
        <w:t>-S</w:t>
      </w:r>
      <w:r>
        <w:rPr>
          <w:sz w:val="28"/>
        </w:rPr>
        <w:t>tore in Sankt Augustin</w:t>
      </w:r>
    </w:p>
    <w:p w14:paraId="5F3645C4" w14:textId="2BACEE2D" w:rsidR="00065D7C" w:rsidRPr="00D36B23" w:rsidRDefault="005B3138" w:rsidP="00065D7C">
      <w:pPr>
        <w:rPr>
          <w:b/>
          <w:bCs/>
          <w:iCs/>
        </w:rPr>
      </w:pPr>
      <w:r>
        <w:rPr>
          <w:b/>
        </w:rPr>
        <w:t xml:space="preserve">Koch- und Grillfans rund um Köln-Bonn dürfen sich auf Schnäppchen-Shopping freuen </w:t>
      </w:r>
    </w:p>
    <w:p w14:paraId="1A8028CF" w14:textId="77777777" w:rsidR="00D0132F" w:rsidRPr="00F82635" w:rsidRDefault="00D0132F" w:rsidP="009958A6"/>
    <w:p w14:paraId="7E9208BA" w14:textId="30BF4311" w:rsidR="005B3138" w:rsidRDefault="00F53BE1" w:rsidP="009958A6">
      <w:pPr>
        <w:rPr>
          <w:b/>
        </w:rPr>
      </w:pPr>
      <w:r w:rsidRPr="00057B2F">
        <w:rPr>
          <w:b/>
        </w:rPr>
        <w:t>Marktoberdorf</w:t>
      </w:r>
      <w:r w:rsidR="009958A6" w:rsidRPr="00057B2F">
        <w:rPr>
          <w:b/>
        </w:rPr>
        <w:t xml:space="preserve">, </w:t>
      </w:r>
      <w:r w:rsidR="00057B2F" w:rsidRPr="00057B2F">
        <w:rPr>
          <w:b/>
        </w:rPr>
        <w:t>16</w:t>
      </w:r>
      <w:r w:rsidR="009958A6" w:rsidRPr="00057B2F">
        <w:rPr>
          <w:b/>
        </w:rPr>
        <w:t>.</w:t>
      </w:r>
      <w:r w:rsidR="00057B2F" w:rsidRPr="00057B2F">
        <w:rPr>
          <w:b/>
        </w:rPr>
        <w:t>07</w:t>
      </w:r>
      <w:r w:rsidR="009958A6" w:rsidRPr="00057B2F">
        <w:rPr>
          <w:b/>
        </w:rPr>
        <w:t>.20</w:t>
      </w:r>
      <w:r w:rsidR="00D0132F" w:rsidRPr="00057B2F">
        <w:rPr>
          <w:b/>
        </w:rPr>
        <w:t>2</w:t>
      </w:r>
      <w:r w:rsidR="00685C0D" w:rsidRPr="00057B2F">
        <w:rPr>
          <w:b/>
        </w:rPr>
        <w:t>5</w:t>
      </w:r>
      <w:r w:rsidR="009958A6" w:rsidRPr="00D36B23">
        <w:rPr>
          <w:b/>
        </w:rPr>
        <w:t xml:space="preserve"> –</w:t>
      </w:r>
      <w:r w:rsidR="00D21968">
        <w:rPr>
          <w:b/>
        </w:rPr>
        <w:t xml:space="preserve"> </w:t>
      </w:r>
      <w:r w:rsidR="005B3138">
        <w:rPr>
          <w:b/>
        </w:rPr>
        <w:t xml:space="preserve">Am 11. Juli 2025 eröffnete im </w:t>
      </w:r>
      <w:r w:rsidR="005B3138" w:rsidRPr="005B3138">
        <w:rPr>
          <w:b/>
        </w:rPr>
        <w:t xml:space="preserve">Obergeschoss </w:t>
      </w:r>
      <w:r w:rsidR="005B3138">
        <w:rPr>
          <w:b/>
        </w:rPr>
        <w:t xml:space="preserve">des </w:t>
      </w:r>
      <w:proofErr w:type="gramStart"/>
      <w:r w:rsidR="005B3138" w:rsidRPr="005B3138">
        <w:rPr>
          <w:b/>
        </w:rPr>
        <w:t>HUMA Outlet</w:t>
      </w:r>
      <w:r w:rsidR="005B3138">
        <w:rPr>
          <w:b/>
        </w:rPr>
        <w:t>s</w:t>
      </w:r>
      <w:proofErr w:type="gramEnd"/>
      <w:r w:rsidR="005B3138">
        <w:rPr>
          <w:b/>
        </w:rPr>
        <w:t xml:space="preserve"> in Sankt Augustin der neue RÖSLE Store. </w:t>
      </w:r>
      <w:r w:rsidR="005B3138" w:rsidRPr="005B3138">
        <w:rPr>
          <w:b/>
        </w:rPr>
        <w:t>Küchen</w:t>
      </w:r>
      <w:r w:rsidR="008F48F9">
        <w:rPr>
          <w:b/>
        </w:rPr>
        <w:t>helfer</w:t>
      </w:r>
      <w:r w:rsidR="005B3138" w:rsidRPr="005B3138">
        <w:rPr>
          <w:b/>
        </w:rPr>
        <w:t xml:space="preserve">, Kochgeschirr, Grillgeräte und BBQ-Accessoires </w:t>
      </w:r>
      <w:r w:rsidR="005B3138">
        <w:rPr>
          <w:b/>
        </w:rPr>
        <w:t>– auf rund 120 m</w:t>
      </w:r>
      <w:r w:rsidR="005B3138" w:rsidRPr="005B3138">
        <w:rPr>
          <w:b/>
          <w:vertAlign w:val="superscript"/>
        </w:rPr>
        <w:t>2</w:t>
      </w:r>
      <w:r w:rsidR="005B3138">
        <w:rPr>
          <w:b/>
        </w:rPr>
        <w:t xml:space="preserve"> präsentiert das Allgäuer Familienunternehmen</w:t>
      </w:r>
      <w:r w:rsidR="008F48F9">
        <w:rPr>
          <w:b/>
        </w:rPr>
        <w:t xml:space="preserve"> seine Genuss-Werkzeuge. Kundinnen und Kunden erwarten aber nicht nur eine große Produktauswahl, sondern auch attraktive Preise</w:t>
      </w:r>
      <w:r w:rsidR="00880EC1">
        <w:rPr>
          <w:b/>
        </w:rPr>
        <w:t>, ausführliche Beratung</w:t>
      </w:r>
      <w:r w:rsidR="008F48F9">
        <w:rPr>
          <w:b/>
        </w:rPr>
        <w:t xml:space="preserve"> und regelmäßige Rabatt-Aktionen. </w:t>
      </w:r>
    </w:p>
    <w:p w14:paraId="34D88FA5" w14:textId="77777777" w:rsidR="005B3138" w:rsidRDefault="005B3138" w:rsidP="009958A6">
      <w:pPr>
        <w:rPr>
          <w:b/>
        </w:rPr>
      </w:pPr>
    </w:p>
    <w:p w14:paraId="22AEF7CA" w14:textId="6564BCD0" w:rsidR="008F48F9" w:rsidRDefault="008F48F9" w:rsidP="008F48F9">
      <w:r>
        <w:t xml:space="preserve">Es ist </w:t>
      </w:r>
      <w:r w:rsidR="009A713B">
        <w:t>RÖSLE</w:t>
      </w:r>
      <w:r>
        <w:t xml:space="preserve"> Outlet Nummer 14: I</w:t>
      </w:r>
      <w:r w:rsidR="009A713B">
        <w:t>m</w:t>
      </w:r>
      <w:r>
        <w:t xml:space="preserve"> nordrheinwestfälischen Sankt Augustin öffneten sich am 11. Juli ein weiteres Mal die </w:t>
      </w:r>
      <w:r w:rsidR="00880EC1">
        <w:t>Tore</w:t>
      </w:r>
      <w:r>
        <w:t xml:space="preserve"> zu</w:t>
      </w:r>
      <w:r w:rsidR="002E0979">
        <w:t xml:space="preserve"> einer besonderen </w:t>
      </w:r>
      <w:r w:rsidR="009A713B">
        <w:t>Genussw</w:t>
      </w:r>
      <w:r>
        <w:t>elt</w:t>
      </w:r>
      <w:r w:rsidR="009A713B">
        <w:t>, die mit hochwertige</w:t>
      </w:r>
      <w:r w:rsidR="002E0979">
        <w:t>m</w:t>
      </w:r>
      <w:r w:rsidR="009A713B">
        <w:t xml:space="preserve"> wie vielfältige</w:t>
      </w:r>
      <w:r w:rsidR="002E0979">
        <w:t>m</w:t>
      </w:r>
      <w:r w:rsidR="009A713B">
        <w:t xml:space="preserve"> Koch- und Grillequipment besticht</w:t>
      </w:r>
      <w:r>
        <w:t xml:space="preserve">. </w:t>
      </w:r>
      <w:r w:rsidR="009A713B">
        <w:t xml:space="preserve">Im Obergeschoss des </w:t>
      </w:r>
      <w:proofErr w:type="gramStart"/>
      <w:r w:rsidR="009A713B">
        <w:t>HUMA Outlets</w:t>
      </w:r>
      <w:proofErr w:type="gramEnd"/>
      <w:r w:rsidR="009A713B">
        <w:t xml:space="preserve"> darf nun</w:t>
      </w:r>
      <w:r w:rsidR="002E0979">
        <w:t xml:space="preserve"> </w:t>
      </w:r>
      <w:r w:rsidR="009A713B">
        <w:t xml:space="preserve">nach Herzenslust gestöbert und geshoppt werden – ausführliche Beratung, etwa zu den unterschiedlichen RÖSLE Gasgrill-BBQ-Stationen – auf Wunsch inklusive. </w:t>
      </w:r>
    </w:p>
    <w:p w14:paraId="0C4085FE" w14:textId="548A28D8" w:rsidR="008F48F9" w:rsidRDefault="008F48F9" w:rsidP="008F48F9"/>
    <w:p w14:paraId="2D0C2111" w14:textId="608A5F30" w:rsidR="002E0979" w:rsidRDefault="009A713B" w:rsidP="002E0979">
      <w:r>
        <w:t>Die Outlet-Stores von RÖSLE sind ein</w:t>
      </w:r>
      <w:r w:rsidR="00880EC1">
        <w:t xml:space="preserve"> Erfolgskonzept. Innerhalb weniger Jahre eröffnete der Allgäuer Hersteller Shops in ganz Deutschland, sowie zwei in Österreich und </w:t>
      </w:r>
      <w:r w:rsidR="002E0979">
        <w:t xml:space="preserve">drei in </w:t>
      </w:r>
      <w:r w:rsidR="00880EC1">
        <w:t>den Niederlanden.</w:t>
      </w:r>
      <w:r w:rsidR="008F48F9">
        <w:t xml:space="preserve"> </w:t>
      </w:r>
      <w:r w:rsidR="008F48F9" w:rsidRPr="000C12E0">
        <w:t xml:space="preserve">Das Outlet in Marktoberdorf direkt neben dem Firmengebäude </w:t>
      </w:r>
      <w:r w:rsidR="00880EC1" w:rsidRPr="000C12E0">
        <w:t xml:space="preserve">machte </w:t>
      </w:r>
      <w:r w:rsidR="008F48F9" w:rsidRPr="000C12E0">
        <w:t>den Anfang</w:t>
      </w:r>
      <w:r w:rsidR="008F48F9">
        <w:t xml:space="preserve">. </w:t>
      </w:r>
      <w:r w:rsidR="00880EC1">
        <w:t>Das positive Feedback der Kunden führten zu einem weiteren Ausbau des Projekts. Es</w:t>
      </w:r>
      <w:r w:rsidR="00880EC1" w:rsidRPr="000C12E0">
        <w:t xml:space="preserve"> folgten Outlets</w:t>
      </w:r>
      <w:r w:rsidR="002E0979">
        <w:t xml:space="preserve"> </w:t>
      </w:r>
      <w:r w:rsidR="00880EC1">
        <w:t xml:space="preserve">in </w:t>
      </w:r>
      <w:r w:rsidR="002E0979" w:rsidRPr="002E0979">
        <w:t>Ochtrup, Neumünster, Berlin, Rostock, Halle/Leipzig, Metzingen</w:t>
      </w:r>
      <w:r w:rsidR="002E0979">
        <w:t xml:space="preserve">, </w:t>
      </w:r>
      <w:r w:rsidR="002E0979" w:rsidRPr="002E0979">
        <w:t>Wolfsburg</w:t>
      </w:r>
      <w:r w:rsidR="002E0979">
        <w:t xml:space="preserve">, </w:t>
      </w:r>
      <w:r w:rsidR="002E0979" w:rsidRPr="002E0979">
        <w:t>Salzburg</w:t>
      </w:r>
      <w:r w:rsidR="002E0979">
        <w:t xml:space="preserve">, </w:t>
      </w:r>
      <w:r w:rsidR="002E0979" w:rsidRPr="002E0979">
        <w:t>Wien-Parndorf</w:t>
      </w:r>
      <w:r w:rsidR="002E0979">
        <w:t xml:space="preserve">, </w:t>
      </w:r>
      <w:r w:rsidR="002E0979" w:rsidRPr="002E0979">
        <w:t xml:space="preserve">Roermond, </w:t>
      </w:r>
      <w:proofErr w:type="spellStart"/>
      <w:r w:rsidR="002E0979" w:rsidRPr="002E0979">
        <w:t>Roosendaal</w:t>
      </w:r>
      <w:proofErr w:type="spellEnd"/>
      <w:r w:rsidR="002E0979" w:rsidRPr="002E0979">
        <w:t xml:space="preserve"> und Batavia Stad</w:t>
      </w:r>
      <w:r w:rsidR="002E0979">
        <w:t>.</w:t>
      </w:r>
    </w:p>
    <w:p w14:paraId="26653366" w14:textId="77777777" w:rsidR="002E0979" w:rsidRDefault="002E0979" w:rsidP="002E0979"/>
    <w:p w14:paraId="3324998F" w14:textId="3E84DF09" w:rsidR="008F48F9" w:rsidRDefault="008F48F9" w:rsidP="008F48F9">
      <w:r w:rsidRPr="00893786">
        <w:t>„</w:t>
      </w:r>
      <w:r>
        <w:t>Es hat sich schnell gezeigt, dass unsere Outlet</w:t>
      </w:r>
      <w:r w:rsidR="00B761DD">
        <w:t>-S</w:t>
      </w:r>
      <w:r>
        <w:t xml:space="preserve">tores ein voller Erfolg sind“, sagt </w:t>
      </w:r>
      <w:r w:rsidRPr="00893786">
        <w:t>RÖSLE Geschäftsführer Henning Klempp</w:t>
      </w:r>
      <w:r>
        <w:t>. „Unsere Kundinnen und Kunden genießen es, ausgiebig unser vielseitiges Sortiment in Augenschein zu nehmen, sich Produkte in Ruhe erklären zu lassen und auf die Beratung unseres Fachpersonals zurückzugreifen. Zudem profitieren sie in den Outlet</w:t>
      </w:r>
      <w:r w:rsidR="00B761DD">
        <w:t>-S</w:t>
      </w:r>
      <w:r>
        <w:t xml:space="preserve">tores von günstigen Preisen und </w:t>
      </w:r>
      <w:proofErr w:type="gramStart"/>
      <w:r>
        <w:t>tollen</w:t>
      </w:r>
      <w:proofErr w:type="gramEnd"/>
      <w:r>
        <w:t xml:space="preserve"> Sonderangeboten. Unsere Standorte wählen wir </w:t>
      </w:r>
      <w:proofErr w:type="gramStart"/>
      <w:r>
        <w:t>ganz bewusst</w:t>
      </w:r>
      <w:proofErr w:type="gramEnd"/>
      <w:r>
        <w:t xml:space="preserve"> aus. </w:t>
      </w:r>
      <w:r w:rsidR="00880EC1">
        <w:t xml:space="preserve">Sankt Augustin bietet mit den beiden Großstädten Köln und Bonn in unmittelbarer Nähe vielen Koch- und Grillbegeisterten die Möglichkeit für einen Boxenstopp in </w:t>
      </w:r>
      <w:r w:rsidR="00B761DD">
        <w:t>unserer Genusswelt</w:t>
      </w:r>
      <w:r>
        <w:t xml:space="preserve">.“ </w:t>
      </w:r>
    </w:p>
    <w:p w14:paraId="65235AF0" w14:textId="77777777" w:rsidR="005B3138" w:rsidRDefault="005B3138" w:rsidP="005B3138"/>
    <w:p w14:paraId="39B1BD23" w14:textId="40A49B8A" w:rsidR="0047574F" w:rsidRDefault="0047574F" w:rsidP="00D36B23"/>
    <w:p w14:paraId="05EFCAB0" w14:textId="77777777" w:rsidR="00D83514" w:rsidRDefault="00D83514" w:rsidP="00D36B23"/>
    <w:p w14:paraId="7BBFB48C" w14:textId="77777777" w:rsidR="000D7C2F" w:rsidRPr="00CD33FB" w:rsidRDefault="000D7C2F" w:rsidP="00D36B23"/>
    <w:p w14:paraId="74B6EA1D" w14:textId="0CE7AECE" w:rsidR="000D7C2F" w:rsidRDefault="000D7C2F" w:rsidP="000D7C2F">
      <w:pPr>
        <w:rPr>
          <w:b/>
          <w:bCs/>
        </w:rPr>
      </w:pPr>
      <w:r w:rsidRPr="00C15D96">
        <w:rPr>
          <w:b/>
          <w:bCs/>
        </w:rPr>
        <w:lastRenderedPageBreak/>
        <w:t>Bildmaterial</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blLook w:val="04A0" w:firstRow="1" w:lastRow="0" w:firstColumn="1" w:lastColumn="0" w:noHBand="0" w:noVBand="1"/>
      </w:tblPr>
      <w:tblGrid>
        <w:gridCol w:w="9060"/>
      </w:tblGrid>
      <w:tr w:rsidR="00B55C72" w:rsidRPr="00B55C72" w14:paraId="5C6B73D7" w14:textId="77777777" w:rsidTr="00B55C72">
        <w:tc>
          <w:tcPr>
            <w:tcW w:w="9060" w:type="dxa"/>
            <w:shd w:val="clear" w:color="auto" w:fill="FFF2CC"/>
            <w:tcMar>
              <w:top w:w="113" w:type="dxa"/>
              <w:bottom w:w="113" w:type="dxa"/>
            </w:tcMar>
          </w:tcPr>
          <w:p w14:paraId="750503B0" w14:textId="77777777" w:rsidR="00B55C72" w:rsidRPr="00B55C72" w:rsidRDefault="00B55C72" w:rsidP="00B55C72">
            <w:pPr>
              <w:spacing w:after="160"/>
              <w:rPr>
                <w:b/>
                <w:bCs/>
                <w:sz w:val="18"/>
                <w:szCs w:val="18"/>
              </w:rPr>
            </w:pPr>
            <w:r w:rsidRPr="00B55C72">
              <w:rPr>
                <w:b/>
                <w:bCs/>
                <w:sz w:val="18"/>
                <w:szCs w:val="18"/>
              </w:rPr>
              <w:t>Nutzungshinweis:</w:t>
            </w:r>
            <w:r w:rsidRPr="00B55C72">
              <w:rPr>
                <w:sz w:val="18"/>
                <w:szCs w:val="18"/>
              </w:rPr>
              <w:t xml:space="preserve"> Abdruck zur Illustration der redaktionellen Berichterstattung. Nur im Zusammenhang mit Informationen zu Marke und Produkten von RÖSLE zu verwenden. Bitte beachten Sie den Copyright-Hinweis. Fotos: ©RÖSLE</w:t>
            </w:r>
          </w:p>
        </w:tc>
      </w:tr>
    </w:tbl>
    <w:p w14:paraId="28404935" w14:textId="77777777" w:rsidR="000D7C2F" w:rsidRDefault="000D7C2F" w:rsidP="000D7C2F"/>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5948"/>
      </w:tblGrid>
      <w:tr w:rsidR="000D7C2F" w14:paraId="6B7AD335" w14:textId="77777777" w:rsidTr="00057B2F">
        <w:tc>
          <w:tcPr>
            <w:tcW w:w="3050" w:type="dxa"/>
          </w:tcPr>
          <w:p w14:paraId="454534AB" w14:textId="551111FD" w:rsidR="000D7C2F" w:rsidRPr="001A3DF4" w:rsidRDefault="00057B2F" w:rsidP="00AA7BFA">
            <w:bookmarkStart w:id="0" w:name="_Hlk36029115"/>
            <w:r>
              <w:rPr>
                <w:noProof/>
              </w:rPr>
              <w:drawing>
                <wp:inline distT="0" distB="0" distL="0" distR="0" wp14:anchorId="59C4CF0E" wp14:editId="67D90963">
                  <wp:extent cx="1800000" cy="1351194"/>
                  <wp:effectExtent l="0" t="0" r="0" b="1905"/>
                  <wp:docPr id="161077202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0000" cy="1351194"/>
                          </a:xfrm>
                          <a:prstGeom prst="rect">
                            <a:avLst/>
                          </a:prstGeom>
                          <a:noFill/>
                          <a:ln>
                            <a:noFill/>
                          </a:ln>
                        </pic:spPr>
                      </pic:pic>
                    </a:graphicData>
                  </a:graphic>
                </wp:inline>
              </w:drawing>
            </w:r>
          </w:p>
        </w:tc>
        <w:tc>
          <w:tcPr>
            <w:tcW w:w="5948" w:type="dxa"/>
          </w:tcPr>
          <w:p w14:paraId="444FB2F8" w14:textId="3818172B" w:rsidR="00065D7C" w:rsidRPr="001A3DF4" w:rsidRDefault="00065D7C" w:rsidP="00065D7C">
            <w:pPr>
              <w:tabs>
                <w:tab w:val="left" w:pos="5952"/>
              </w:tabs>
              <w:rPr>
                <w:sz w:val="18"/>
              </w:rPr>
            </w:pPr>
            <w:r w:rsidRPr="001A3DF4">
              <w:rPr>
                <w:b/>
                <w:bCs/>
                <w:sz w:val="18"/>
              </w:rPr>
              <w:t>Bildunterschrift:</w:t>
            </w:r>
            <w:r w:rsidRPr="001A3DF4">
              <w:rPr>
                <w:sz w:val="18"/>
              </w:rPr>
              <w:t xml:space="preserve"> </w:t>
            </w:r>
            <w:r w:rsidR="00057B2F">
              <w:rPr>
                <w:sz w:val="18"/>
              </w:rPr>
              <w:t>Der neue RÖSLE Outlet-Store in Sank Augustin (frontal)</w:t>
            </w:r>
          </w:p>
          <w:p w14:paraId="66307163" w14:textId="77777777" w:rsidR="000D7C2F" w:rsidRPr="001A3DF4" w:rsidRDefault="000D7C2F" w:rsidP="00B55C72"/>
        </w:tc>
      </w:tr>
      <w:tr w:rsidR="00045385" w14:paraId="5331AC25" w14:textId="77777777" w:rsidTr="00057B2F">
        <w:tc>
          <w:tcPr>
            <w:tcW w:w="3050" w:type="dxa"/>
          </w:tcPr>
          <w:p w14:paraId="1AF5B3F0" w14:textId="1AF2DB1F" w:rsidR="00045385" w:rsidRDefault="00057B2F" w:rsidP="00AA7BFA">
            <w:pPr>
              <w:rPr>
                <w:noProof/>
              </w:rPr>
            </w:pPr>
            <w:r>
              <w:rPr>
                <w:noProof/>
              </w:rPr>
              <w:drawing>
                <wp:inline distT="0" distB="0" distL="0" distR="0" wp14:anchorId="339BA241" wp14:editId="0C49FD59">
                  <wp:extent cx="1800000" cy="1351194"/>
                  <wp:effectExtent l="0" t="0" r="0" b="1905"/>
                  <wp:docPr id="185032593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00000" cy="1351194"/>
                          </a:xfrm>
                          <a:prstGeom prst="rect">
                            <a:avLst/>
                          </a:prstGeom>
                          <a:noFill/>
                          <a:ln>
                            <a:noFill/>
                          </a:ln>
                        </pic:spPr>
                      </pic:pic>
                    </a:graphicData>
                  </a:graphic>
                </wp:inline>
              </w:drawing>
            </w:r>
          </w:p>
        </w:tc>
        <w:tc>
          <w:tcPr>
            <w:tcW w:w="5948" w:type="dxa"/>
          </w:tcPr>
          <w:p w14:paraId="0CD6DBAD" w14:textId="140A3D29" w:rsidR="00045385" w:rsidRPr="001A3DF4" w:rsidRDefault="00045385" w:rsidP="00045385">
            <w:pPr>
              <w:tabs>
                <w:tab w:val="left" w:pos="5952"/>
              </w:tabs>
              <w:rPr>
                <w:sz w:val="18"/>
              </w:rPr>
            </w:pPr>
            <w:r w:rsidRPr="001A3DF4">
              <w:rPr>
                <w:b/>
                <w:bCs/>
                <w:sz w:val="18"/>
              </w:rPr>
              <w:t>Bildunterschrift:</w:t>
            </w:r>
            <w:r w:rsidRPr="001A3DF4">
              <w:rPr>
                <w:sz w:val="18"/>
              </w:rPr>
              <w:t xml:space="preserve"> </w:t>
            </w:r>
            <w:r w:rsidR="00057B2F">
              <w:rPr>
                <w:sz w:val="18"/>
              </w:rPr>
              <w:t>Der neue RÖSLE Outlet-Store in Sank Augustin (seitlich)</w:t>
            </w:r>
          </w:p>
          <w:p w14:paraId="5F04B8C8" w14:textId="4778B92A" w:rsidR="00045385" w:rsidRPr="00045385" w:rsidRDefault="00045385" w:rsidP="00045385">
            <w:pPr>
              <w:rPr>
                <w:sz w:val="18"/>
              </w:rPr>
            </w:pPr>
            <w:r w:rsidRPr="001A3DF4">
              <w:rPr>
                <w:sz w:val="18"/>
              </w:rPr>
              <w:t xml:space="preserve"> </w:t>
            </w:r>
          </w:p>
        </w:tc>
      </w:tr>
      <w:bookmarkEnd w:id="0"/>
    </w:tbl>
    <w:p w14:paraId="238F5139" w14:textId="77777777" w:rsidR="000D7C2F" w:rsidRDefault="000D7C2F" w:rsidP="00C73D22">
      <w:pPr>
        <w:rPr>
          <w:b/>
        </w:rPr>
      </w:pPr>
    </w:p>
    <w:p w14:paraId="7461D4CA" w14:textId="77777777" w:rsidR="009F4567" w:rsidRDefault="009F4567" w:rsidP="00C73D22">
      <w:pPr>
        <w:rPr>
          <w:b/>
        </w:rPr>
      </w:pPr>
    </w:p>
    <w:p w14:paraId="23EF41B9" w14:textId="77777777" w:rsidR="000C7795" w:rsidRPr="000C7795" w:rsidRDefault="000C7795" w:rsidP="000C7795">
      <w:pPr>
        <w:tabs>
          <w:tab w:val="left" w:pos="993"/>
          <w:tab w:val="center" w:pos="4536"/>
          <w:tab w:val="right" w:pos="9072"/>
        </w:tabs>
        <w:ind w:right="-6"/>
        <w:jc w:val="both"/>
        <w:rPr>
          <w:b/>
          <w:bCs/>
        </w:rPr>
      </w:pPr>
      <w:r w:rsidRPr="000C7795">
        <w:rPr>
          <w:b/>
          <w:bCs/>
        </w:rPr>
        <w:t>Über RÖSLE:</w:t>
      </w:r>
    </w:p>
    <w:p w14:paraId="2CB92A5A" w14:textId="77777777" w:rsidR="000C7795" w:rsidRPr="000C7795" w:rsidRDefault="000C7795" w:rsidP="000C7795">
      <w:pPr>
        <w:tabs>
          <w:tab w:val="left" w:pos="993"/>
          <w:tab w:val="left" w:pos="5103"/>
        </w:tabs>
        <w:ind w:right="21"/>
        <w:jc w:val="both"/>
      </w:pPr>
      <w:r w:rsidRPr="000C7795">
        <w:t xml:space="preserve">RÖSLE zählt zu den führenden Herstellern von Küchenwerkzeugen, Kochgeschirr, Grillgeräten und BBQ-Accessoires. Hobby- wie Profiköche in aller Welt schätzen die Qualitätsprodukte des Allgäuer Familienunternehmens, die schon zahlreiche internationale Designpreise und Auszeichnungen erhalten haben. Überzeugende Funktionalität, nachhaltige Materialien und das besondere Etwas, das RÖSLE immer noch ein kleines bisschen besser macht, sind die Ansprüche der Marke RÖSLE, die seit 1888 in Familienhand ist. RÖSLE engagiert sich stark am Standort Marktoberdorf für die Zukunft </w:t>
      </w:r>
      <w:proofErr w:type="gramStart"/>
      <w:r w:rsidRPr="000C7795">
        <w:t>von Mensch</w:t>
      </w:r>
      <w:proofErr w:type="gramEnd"/>
      <w:r w:rsidRPr="000C7795">
        <w:t xml:space="preserve"> und Region und unterstützt darüber hinaus mit der eigenen PINK CHARITY EDITION die Kampagne </w:t>
      </w:r>
      <w:r w:rsidRPr="000C7795">
        <w:rPr>
          <w:i/>
          <w:iCs/>
        </w:rPr>
        <w:t>Pink Ribbon World Wide Awareness</w:t>
      </w:r>
      <w:r w:rsidRPr="000C7795">
        <w:t xml:space="preserve"> im Kampf gegen Brustkrebs.</w:t>
      </w:r>
    </w:p>
    <w:p w14:paraId="569A97DC" w14:textId="77777777" w:rsidR="000C7795" w:rsidRPr="000C7795" w:rsidRDefault="000C7795" w:rsidP="000C7795">
      <w:pPr>
        <w:tabs>
          <w:tab w:val="left" w:pos="993"/>
          <w:tab w:val="left" w:pos="5103"/>
        </w:tabs>
        <w:ind w:right="21"/>
        <w:jc w:val="both"/>
      </w:pPr>
      <w:r w:rsidRPr="000C7795">
        <w:t xml:space="preserve">RÖSLE ist in über 40 Ländern der Welt vertreten und hat eine eigene Vertriebsgesellschaft in den USA. </w:t>
      </w:r>
    </w:p>
    <w:p w14:paraId="687AC6CE" w14:textId="37178EDC" w:rsidR="00A3076A" w:rsidRDefault="00A3076A" w:rsidP="00A3076A">
      <w:pPr>
        <w:tabs>
          <w:tab w:val="left" w:pos="993"/>
          <w:tab w:val="left" w:pos="5103"/>
        </w:tabs>
        <w:ind w:right="21"/>
        <w:jc w:val="both"/>
      </w:pPr>
      <w:r>
        <w:t xml:space="preserve">Neben dem </w:t>
      </w:r>
      <w:r w:rsidRPr="004508D6">
        <w:t>Outlet</w:t>
      </w:r>
      <w:r>
        <w:t>s</w:t>
      </w:r>
      <w:r w:rsidRPr="004508D6">
        <w:t xml:space="preserve">tore </w:t>
      </w:r>
      <w:r>
        <w:t>am Firmenstandort laden inzwischen 13 weitere Outlets in Deutschland, Österreich und den Niederlanden zum Schwelgen in der</w:t>
      </w:r>
      <w:r w:rsidRPr="002C18FF">
        <w:t xml:space="preserve"> gesamte</w:t>
      </w:r>
      <w:r>
        <w:t>n RÖSLE</w:t>
      </w:r>
      <w:r w:rsidRPr="002C18FF">
        <w:t xml:space="preserve"> Produktpalette </w:t>
      </w:r>
      <w:r>
        <w:t>ein.</w:t>
      </w:r>
    </w:p>
    <w:p w14:paraId="1290BC6D" w14:textId="77777777" w:rsidR="000C7795" w:rsidRPr="000C7795" w:rsidRDefault="000C7795" w:rsidP="000C7795">
      <w:pPr>
        <w:tabs>
          <w:tab w:val="left" w:pos="993"/>
          <w:tab w:val="left" w:pos="5103"/>
        </w:tabs>
        <w:ind w:right="21"/>
        <w:jc w:val="both"/>
      </w:pPr>
      <w:r w:rsidRPr="003B291F">
        <w:t>Zur RÖSLE GROUP Firmengruppe gehört auch die Premiummarke GRÖMO, Marktführer</w:t>
      </w:r>
      <w:r w:rsidRPr="000C7795">
        <w:t xml:space="preserve"> für Dachentwässerungszubehör in Deutschland und Europa. Beide Marken stehen unter der Leitung von Geschäftsführer Henning Klempp.</w:t>
      </w:r>
    </w:p>
    <w:p w14:paraId="7A0C3141" w14:textId="77777777" w:rsidR="00065D7C" w:rsidRPr="00761C60" w:rsidRDefault="00065D7C" w:rsidP="00065D7C">
      <w:pPr>
        <w:tabs>
          <w:tab w:val="left" w:pos="993"/>
          <w:tab w:val="left" w:pos="5103"/>
        </w:tabs>
        <w:ind w:right="21"/>
        <w:jc w:val="both"/>
      </w:pPr>
    </w:p>
    <w:p w14:paraId="69117536" w14:textId="77777777" w:rsidR="00F65AA8" w:rsidRPr="00761C60" w:rsidRDefault="00F65AA8" w:rsidP="00F65AA8"/>
    <w:p w14:paraId="5DCA75AD" w14:textId="77777777" w:rsidR="00F65AA8" w:rsidRPr="00761C60" w:rsidRDefault="00F65AA8" w:rsidP="00F65AA8">
      <w:r w:rsidRPr="00761C60">
        <w:rPr>
          <w:noProof/>
        </w:rPr>
        <mc:AlternateContent>
          <mc:Choice Requires="wps">
            <w:drawing>
              <wp:anchor distT="0" distB="0" distL="114300" distR="114300" simplePos="0" relativeHeight="251660288" behindDoc="0" locked="0" layoutInCell="1" allowOverlap="1" wp14:anchorId="17FFB7B3" wp14:editId="48371150">
                <wp:simplePos x="0" y="0"/>
                <wp:positionH relativeFrom="column">
                  <wp:posOffset>0</wp:posOffset>
                </wp:positionH>
                <wp:positionV relativeFrom="paragraph">
                  <wp:posOffset>92710</wp:posOffset>
                </wp:positionV>
                <wp:extent cx="2880000" cy="635"/>
                <wp:effectExtent l="0" t="0" r="34925" b="3746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9573F"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B115E9E" w14:textId="77777777" w:rsidR="00F65AA8" w:rsidRPr="00761C60" w:rsidRDefault="00F65AA8" w:rsidP="00F65AA8">
      <w:pPr>
        <w:jc w:val="both"/>
        <w:rPr>
          <w:b/>
          <w:bCs/>
          <w:color w:val="000000"/>
          <w:bdr w:val="none" w:sz="0" w:space="0" w:color="auto" w:frame="1"/>
        </w:rPr>
      </w:pPr>
      <w:r>
        <w:rPr>
          <w:b/>
          <w:bCs/>
          <w:color w:val="000000"/>
          <w:bdr w:val="none" w:sz="0" w:space="0" w:color="auto" w:frame="1"/>
        </w:rPr>
        <w:t>Folgen Sie uns und lassen Sie sich inspirieren:</w:t>
      </w:r>
    </w:p>
    <w:p w14:paraId="2467950A" w14:textId="77777777" w:rsidR="00F65AA8" w:rsidRPr="00761C60" w:rsidRDefault="00F65AA8" w:rsidP="00F65AA8">
      <w:pPr>
        <w:jc w:val="both"/>
      </w:pPr>
      <w:r w:rsidRPr="00761C60">
        <w:rPr>
          <w:color w:val="000000"/>
          <w:bdr w:val="none" w:sz="0" w:space="0" w:color="auto" w:frame="1"/>
        </w:rPr>
        <w:br/>
      </w:r>
      <w:r w:rsidRPr="00761C60">
        <w:rPr>
          <w:noProof/>
          <w:color w:val="0000FF"/>
          <w:bdr w:val="none" w:sz="0" w:space="0" w:color="auto" w:frame="1"/>
        </w:rPr>
        <w:drawing>
          <wp:inline distT="0" distB="0" distL="0" distR="0" wp14:anchorId="03A00840" wp14:editId="2D693F17">
            <wp:extent cx="279400" cy="279400"/>
            <wp:effectExtent l="0" t="0" r="0" b="0"/>
            <wp:docPr id="9" name="Grafik 9" descr="/var/folders/1n/x037y2051tx439wtqj1xqr2m0000gq/T/com.microsoft.Word/WebArchiveCopyPasteTempFiles/HsAAAAASUVORK5CYII=">
              <a:hlinkClick xmlns:a="http://schemas.openxmlformats.org/drawingml/2006/main" r:id="rId9" tooltip="&quot;Facebook&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8" descr="/var/folders/1n/x037y2051tx439wtqj1xqr2m0000gq/T/com.microsoft.Word/WebArchiveCopyPasteTempFiles/HsAAAAASUVORK5CYII="/>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39A625E7" wp14:editId="3608F2E0">
            <wp:extent cx="279400" cy="279400"/>
            <wp:effectExtent l="0" t="0" r="0" b="0"/>
            <wp:docPr id="10" name="Grafik 10" descr="/var/folders/1n/x037y2051tx439wtqj1xqr2m0000gq/T/com.microsoft.Word/WebArchiveCopyPasteTempFiles/lM5I3DnfCL46vrjx9mvQFKKXo4ten6WcuK2isI2+jeRNumxcU+zHVNfpaC5XzD5Cxcs4AsLdwAAAAAElFTkSuQmCC">
              <a:hlinkClick xmlns:a="http://schemas.openxmlformats.org/drawingml/2006/main" r:id="rId11" tooltip="&quot;Instagram&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7" descr="/var/folders/1n/x037y2051tx439wtqj1xqr2m0000gq/T/com.microsoft.Word/WebArchiveCopyPasteTempFiles/lM5I3DnfCL46vrjx9mvQFKKXo4ten6WcuK2isI2+jeRNumxcU+zHVNfpaC5XzD5Cxcs4AsLdwAAAAAElFTkSuQmCC"/>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105A3AB1" wp14:editId="708A5E6E">
            <wp:extent cx="304800" cy="279400"/>
            <wp:effectExtent l="0" t="0" r="0" b="0"/>
            <wp:docPr id="6" name="Grafik 6" descr="/var/folders/1n/x037y2051tx439wtqj1xqr2m0000gq/T/com.microsoft.Word/WebArchiveCopyPasteTempFiles/QdGPza4brDBvAAAAABJRU5ErkJggg==">
              <a:hlinkClick xmlns:a="http://schemas.openxmlformats.org/drawingml/2006/main" r:id="rId13" tooltip="&quot;Youtube&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6" descr="/var/folders/1n/x037y2051tx439wtqj1xqr2m0000gq/T/com.microsoft.Word/WebArchiveCopyPasteTempFiles/QdGPza4brDBvAAAAABJRU5ErkJggg=="/>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304800" cy="279400"/>
                    </a:xfrm>
                    <a:prstGeom prst="rect">
                      <a:avLst/>
                    </a:prstGeom>
                    <a:noFill/>
                    <a:ln>
                      <a:noFill/>
                    </a:ln>
                  </pic:spPr>
                </pic:pic>
              </a:graphicData>
            </a:graphic>
          </wp:inline>
        </w:drawing>
      </w:r>
      <w:r>
        <w:rPr>
          <w:noProof/>
        </w:rPr>
        <w:drawing>
          <wp:inline distT="0" distB="0" distL="0" distR="0" wp14:anchorId="0755A2C4" wp14:editId="7B51F5F7">
            <wp:extent cx="280886" cy="280800"/>
            <wp:effectExtent l="0" t="0" r="5080" b="5080"/>
            <wp:docPr id="1312983667" name="Grafik 3" descr="Ein Bild, das Grafiken, Schrift, Symbol, Logo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983667" name="Grafik 3" descr="Ein Bild, das Grafiken, Schrift, Symbol, Logo enthält.&#10;&#10;Automatisch generierte Beschreibung">
                      <a:hlinkClick r:id="rId15"/>
                    </pic:cNvPr>
                    <pic:cNvPicPr/>
                  </pic:nvPicPr>
                  <pic:blipFill rotWithShape="1">
                    <a:blip r:embed="rId16" cstate="print">
                      <a:extLst>
                        <a:ext uri="{28A0092B-C50C-407E-A947-70E740481C1C}">
                          <a14:useLocalDpi xmlns:a14="http://schemas.microsoft.com/office/drawing/2010/main" val="0"/>
                        </a:ext>
                      </a:extLst>
                    </a:blip>
                    <a:srcRect l="19561" t="19443" r="19440" b="19577"/>
                    <a:stretch/>
                  </pic:blipFill>
                  <pic:spPr bwMode="auto">
                    <a:xfrm>
                      <a:off x="0" y="0"/>
                      <a:ext cx="280886" cy="280800"/>
                    </a:xfrm>
                    <a:prstGeom prst="rect">
                      <a:avLst/>
                    </a:prstGeom>
                    <a:ln>
                      <a:noFill/>
                    </a:ln>
                    <a:extLst>
                      <a:ext uri="{53640926-AAD7-44D8-BBD7-CCE9431645EC}">
                        <a14:shadowObscured xmlns:a14="http://schemas.microsoft.com/office/drawing/2010/main"/>
                      </a:ext>
                    </a:extLst>
                  </pic:spPr>
                </pic:pic>
              </a:graphicData>
            </a:graphic>
          </wp:inline>
        </w:drawing>
      </w:r>
    </w:p>
    <w:p w14:paraId="34CD589B" w14:textId="77777777" w:rsidR="00F65AA8" w:rsidRPr="00761C60" w:rsidRDefault="00F65AA8" w:rsidP="00F65AA8"/>
    <w:p w14:paraId="44CD0016" w14:textId="77777777" w:rsidR="00F65AA8" w:rsidRPr="000552BA" w:rsidRDefault="00F65AA8" w:rsidP="00F65AA8">
      <w:pPr>
        <w:rPr>
          <w:rStyle w:val="Hyperlink"/>
          <w:rFonts w:ascii="Arial" w:hAnsi="Arial"/>
          <w:sz w:val="18"/>
          <w:szCs w:val="18"/>
        </w:rPr>
      </w:pPr>
      <w:r w:rsidRPr="000552BA">
        <w:rPr>
          <w:sz w:val="18"/>
          <w:szCs w:val="18"/>
        </w:rPr>
        <w:fldChar w:fldCharType="begin"/>
      </w:r>
      <w:r w:rsidRPr="000552BA">
        <w:rPr>
          <w:sz w:val="18"/>
          <w:szCs w:val="18"/>
        </w:rPr>
        <w:instrText xml:space="preserve"> HYPERLINK "https://www.roesle.com/" </w:instrText>
      </w:r>
      <w:r w:rsidRPr="000552BA">
        <w:rPr>
          <w:sz w:val="18"/>
          <w:szCs w:val="18"/>
        </w:rPr>
      </w:r>
      <w:r w:rsidRPr="000552BA">
        <w:rPr>
          <w:sz w:val="18"/>
          <w:szCs w:val="18"/>
        </w:rPr>
        <w:fldChar w:fldCharType="separate"/>
      </w:r>
      <w:r w:rsidRPr="000552BA">
        <w:rPr>
          <w:rStyle w:val="Hyperlink"/>
          <w:rFonts w:ascii="Arial" w:hAnsi="Arial"/>
          <w:sz w:val="18"/>
          <w:szCs w:val="18"/>
        </w:rPr>
        <w:t>www.roesle.com</w:t>
      </w:r>
    </w:p>
    <w:p w14:paraId="0789144D" w14:textId="77777777" w:rsidR="00F65AA8" w:rsidRPr="00761C60" w:rsidRDefault="00F65AA8" w:rsidP="00F65AA8">
      <w:r w:rsidRPr="000552BA">
        <w:rPr>
          <w:sz w:val="18"/>
          <w:szCs w:val="18"/>
        </w:rPr>
        <w:fldChar w:fldCharType="end"/>
      </w:r>
      <w:r w:rsidRPr="00761C60">
        <w:rPr>
          <w:noProof/>
        </w:rPr>
        <mc:AlternateContent>
          <mc:Choice Requires="wps">
            <w:drawing>
              <wp:anchor distT="0" distB="0" distL="114300" distR="114300" simplePos="0" relativeHeight="251659264" behindDoc="0" locked="0" layoutInCell="1" allowOverlap="1" wp14:anchorId="125610D9" wp14:editId="0AD12216">
                <wp:simplePos x="0" y="0"/>
                <wp:positionH relativeFrom="column">
                  <wp:posOffset>0</wp:posOffset>
                </wp:positionH>
                <wp:positionV relativeFrom="paragraph">
                  <wp:posOffset>92710</wp:posOffset>
                </wp:positionV>
                <wp:extent cx="2880000" cy="635"/>
                <wp:effectExtent l="0" t="0" r="34925" b="374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CE66B0"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30DC8C50" w14:textId="77777777" w:rsidR="00F65AA8" w:rsidRPr="008E4BFB" w:rsidRDefault="00F65AA8" w:rsidP="00F65AA8">
      <w:pPr>
        <w:pStyle w:val="Fuzeile"/>
        <w:tabs>
          <w:tab w:val="left" w:pos="993"/>
        </w:tabs>
        <w:ind w:right="-6"/>
        <w:jc w:val="both"/>
        <w:rPr>
          <w:sz w:val="16"/>
        </w:rPr>
      </w:pPr>
    </w:p>
    <w:p w14:paraId="163F92C5" w14:textId="1A77D30D" w:rsidR="009C6E5E" w:rsidRPr="008E4BFB" w:rsidRDefault="009C6E5E" w:rsidP="00F65AA8">
      <w:pPr>
        <w:rPr>
          <w:sz w:val="16"/>
        </w:rPr>
      </w:pPr>
    </w:p>
    <w:sectPr w:rsidR="009C6E5E" w:rsidRPr="008E4BFB" w:rsidSect="00BE21F3">
      <w:headerReference w:type="default" r:id="rId17"/>
      <w:footerReference w:type="default" r:id="rId18"/>
      <w:pgSz w:w="11906" w:h="16838"/>
      <w:pgMar w:top="2495"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1169AA" w14:textId="77777777" w:rsidR="0034383C" w:rsidRDefault="0034383C" w:rsidP="00D36B23">
      <w:r>
        <w:separator/>
      </w:r>
    </w:p>
  </w:endnote>
  <w:endnote w:type="continuationSeparator" w:id="0">
    <w:p w14:paraId="5A986E04" w14:textId="77777777" w:rsidR="0034383C" w:rsidRDefault="0034383C"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0D7C2F" w14:paraId="189ADF84" w14:textId="77777777" w:rsidTr="00AA7BFA">
      <w:tc>
        <w:tcPr>
          <w:tcW w:w="9212" w:type="dxa"/>
        </w:tcPr>
        <w:p w14:paraId="74A39EEA" w14:textId="77777777" w:rsidR="000D7C2F" w:rsidRPr="00D36B23" w:rsidRDefault="000D7C2F" w:rsidP="000D7C2F">
          <w:pPr>
            <w:rPr>
              <w:b/>
              <w:sz w:val="16"/>
            </w:rPr>
          </w:pPr>
          <w:r w:rsidRPr="00D36B23">
            <w:rPr>
              <w:b/>
              <w:sz w:val="16"/>
            </w:rPr>
            <w:t>Weitere Informationen und Bildmaterial können Sie gerne anfordern bei:</w:t>
          </w:r>
        </w:p>
        <w:p w14:paraId="44146F6B" w14:textId="6AE93DD7" w:rsidR="000D7C2F" w:rsidRPr="00D36B23" w:rsidRDefault="000D7C2F" w:rsidP="000D7C2F">
          <w:pPr>
            <w:rPr>
              <w:sz w:val="16"/>
            </w:rPr>
          </w:pPr>
          <w:r w:rsidRPr="00D36B23">
            <w:rPr>
              <w:sz w:val="16"/>
            </w:rPr>
            <w:t>kommunikation.pur</w:t>
          </w:r>
          <w:r>
            <w:rPr>
              <w:sz w:val="16"/>
            </w:rPr>
            <w:t xml:space="preserve"> GmbH</w:t>
          </w:r>
          <w:r w:rsidRPr="00D36B23">
            <w:rPr>
              <w:sz w:val="16"/>
            </w:rPr>
            <w:t xml:space="preserve">, </w:t>
          </w:r>
          <w:r w:rsidRPr="000D7C2F">
            <w:rPr>
              <w:sz w:val="16"/>
            </w:rPr>
            <w:t>Michaela Ogermann</w:t>
          </w:r>
          <w:r w:rsidRPr="00D36B23">
            <w:rPr>
              <w:sz w:val="16"/>
            </w:rPr>
            <w:t>, Sendlinger Straße 3</w:t>
          </w:r>
          <w:r>
            <w:rPr>
              <w:sz w:val="16"/>
            </w:rPr>
            <w:t>1</w:t>
          </w:r>
          <w:r w:rsidRPr="00D36B23">
            <w:rPr>
              <w:sz w:val="16"/>
            </w:rPr>
            <w:t>, 80331 München</w:t>
          </w:r>
        </w:p>
        <w:p w14:paraId="5F0331D0" w14:textId="6E443A67" w:rsidR="000D7C2F" w:rsidRPr="00EE0BDE" w:rsidRDefault="000D7C2F" w:rsidP="000D7C2F">
          <w:pPr>
            <w:rPr>
              <w:sz w:val="16"/>
            </w:rPr>
          </w:pPr>
          <w:r w:rsidRPr="00D36B23">
            <w:rPr>
              <w:sz w:val="16"/>
            </w:rPr>
            <w:t xml:space="preserve">Telefon: </w:t>
          </w:r>
          <w:r w:rsidRPr="000D7C2F">
            <w:rPr>
              <w:sz w:val="16"/>
            </w:rPr>
            <w:t>+49.89.23 23 63 45</w:t>
          </w:r>
          <w:r w:rsidRPr="00D36B23">
            <w:rPr>
              <w:sz w:val="16"/>
            </w:rPr>
            <w:t xml:space="preserve">, Fax: +49.89.23 23 63 51, E-Mail: </w:t>
          </w:r>
          <w:r w:rsidRPr="000D7C2F">
            <w:rPr>
              <w:sz w:val="16"/>
            </w:rPr>
            <w:t>roesle@kommunikationpur.com</w:t>
          </w:r>
        </w:p>
      </w:tc>
    </w:tr>
  </w:tbl>
  <w:p w14:paraId="2B5DF74F" w14:textId="47D294CF" w:rsidR="000D7C2F" w:rsidRPr="000D7C2F" w:rsidRDefault="000D7C2F" w:rsidP="000D7C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26FB2" w14:textId="77777777" w:rsidR="0034383C" w:rsidRDefault="0034383C" w:rsidP="00D36B23">
      <w:r>
        <w:separator/>
      </w:r>
    </w:p>
  </w:footnote>
  <w:footnote w:type="continuationSeparator" w:id="0">
    <w:p w14:paraId="3E5C0A31" w14:textId="77777777" w:rsidR="0034383C" w:rsidRDefault="0034383C"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5FAE7" w14:textId="31203FD6" w:rsidR="00060D65" w:rsidRDefault="00CD0630" w:rsidP="00D126FE">
    <w:pPr>
      <w:pStyle w:val="Kopfzeile"/>
      <w:jc w:val="right"/>
    </w:pPr>
    <w:r>
      <w:rPr>
        <w:noProof/>
      </w:rPr>
      <w:t xml:space="preserve">          </w:t>
    </w:r>
    <w:r w:rsidR="000D7C2F">
      <w:rPr>
        <w:noProof/>
      </w:rPr>
      <w:drawing>
        <wp:inline distT="0" distB="0" distL="0" distR="0" wp14:anchorId="0091EC12" wp14:editId="470815D6">
          <wp:extent cx="991952" cy="694800"/>
          <wp:effectExtent l="0" t="0" r="0" b="0"/>
          <wp:docPr id="14" name="Grafik 1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952" cy="69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8202868">
    <w:abstractNumId w:val="0"/>
  </w:num>
  <w:num w:numId="2" w16cid:durableId="1601140334">
    <w:abstractNumId w:val="1"/>
  </w:num>
  <w:num w:numId="3" w16cid:durableId="114451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3C"/>
    <w:rsid w:val="0000265C"/>
    <w:rsid w:val="0000510E"/>
    <w:rsid w:val="000059AA"/>
    <w:rsid w:val="00012A03"/>
    <w:rsid w:val="000173BC"/>
    <w:rsid w:val="00017FA5"/>
    <w:rsid w:val="000213DD"/>
    <w:rsid w:val="00024C33"/>
    <w:rsid w:val="00034218"/>
    <w:rsid w:val="00044FE2"/>
    <w:rsid w:val="00045385"/>
    <w:rsid w:val="00051AF0"/>
    <w:rsid w:val="0005335A"/>
    <w:rsid w:val="000552BA"/>
    <w:rsid w:val="00057B2F"/>
    <w:rsid w:val="00060D65"/>
    <w:rsid w:val="00060F26"/>
    <w:rsid w:val="000615F8"/>
    <w:rsid w:val="00061EE1"/>
    <w:rsid w:val="00064D0D"/>
    <w:rsid w:val="00065D7C"/>
    <w:rsid w:val="00070B51"/>
    <w:rsid w:val="00070DF1"/>
    <w:rsid w:val="00082181"/>
    <w:rsid w:val="000A3424"/>
    <w:rsid w:val="000A7434"/>
    <w:rsid w:val="000B1C2B"/>
    <w:rsid w:val="000B3974"/>
    <w:rsid w:val="000B3F78"/>
    <w:rsid w:val="000C0321"/>
    <w:rsid w:val="000C3C37"/>
    <w:rsid w:val="000C7795"/>
    <w:rsid w:val="000D1371"/>
    <w:rsid w:val="000D29B6"/>
    <w:rsid w:val="000D3E8D"/>
    <w:rsid w:val="000D7C2F"/>
    <w:rsid w:val="000E0200"/>
    <w:rsid w:val="000F4D7B"/>
    <w:rsid w:val="00104F0D"/>
    <w:rsid w:val="00111648"/>
    <w:rsid w:val="00123B0F"/>
    <w:rsid w:val="00134373"/>
    <w:rsid w:val="0013547E"/>
    <w:rsid w:val="001359CA"/>
    <w:rsid w:val="001519D0"/>
    <w:rsid w:val="00152DEC"/>
    <w:rsid w:val="00153AF5"/>
    <w:rsid w:val="00154B5C"/>
    <w:rsid w:val="00156158"/>
    <w:rsid w:val="00167921"/>
    <w:rsid w:val="00171FDC"/>
    <w:rsid w:val="00182837"/>
    <w:rsid w:val="00186746"/>
    <w:rsid w:val="0019647B"/>
    <w:rsid w:val="001969BF"/>
    <w:rsid w:val="001A3253"/>
    <w:rsid w:val="001C1923"/>
    <w:rsid w:val="001C6CD4"/>
    <w:rsid w:val="001D310E"/>
    <w:rsid w:val="001D35CD"/>
    <w:rsid w:val="001E44C5"/>
    <w:rsid w:val="001E50E3"/>
    <w:rsid w:val="001F364D"/>
    <w:rsid w:val="002023F2"/>
    <w:rsid w:val="00206ED9"/>
    <w:rsid w:val="00206F84"/>
    <w:rsid w:val="00210269"/>
    <w:rsid w:val="00213EEE"/>
    <w:rsid w:val="00226478"/>
    <w:rsid w:val="00232173"/>
    <w:rsid w:val="002328B0"/>
    <w:rsid w:val="00233D82"/>
    <w:rsid w:val="002559BB"/>
    <w:rsid w:val="00257C74"/>
    <w:rsid w:val="00260EB9"/>
    <w:rsid w:val="002627FF"/>
    <w:rsid w:val="002631F8"/>
    <w:rsid w:val="00272F5F"/>
    <w:rsid w:val="002746D7"/>
    <w:rsid w:val="00277009"/>
    <w:rsid w:val="00296668"/>
    <w:rsid w:val="00296A14"/>
    <w:rsid w:val="002A16F2"/>
    <w:rsid w:val="002A7BBE"/>
    <w:rsid w:val="002B4F02"/>
    <w:rsid w:val="002C09A7"/>
    <w:rsid w:val="002C3635"/>
    <w:rsid w:val="002C3FA8"/>
    <w:rsid w:val="002E0979"/>
    <w:rsid w:val="002E3F59"/>
    <w:rsid w:val="002E4F48"/>
    <w:rsid w:val="002F3CAA"/>
    <w:rsid w:val="002F6637"/>
    <w:rsid w:val="00305669"/>
    <w:rsid w:val="00313047"/>
    <w:rsid w:val="0032089B"/>
    <w:rsid w:val="00323953"/>
    <w:rsid w:val="003244DC"/>
    <w:rsid w:val="00330589"/>
    <w:rsid w:val="00331938"/>
    <w:rsid w:val="00332B3A"/>
    <w:rsid w:val="0034300C"/>
    <w:rsid w:val="0034383C"/>
    <w:rsid w:val="003503FB"/>
    <w:rsid w:val="00356EBA"/>
    <w:rsid w:val="00360117"/>
    <w:rsid w:val="00362272"/>
    <w:rsid w:val="00363785"/>
    <w:rsid w:val="00366CDA"/>
    <w:rsid w:val="003710F9"/>
    <w:rsid w:val="00381664"/>
    <w:rsid w:val="003850E0"/>
    <w:rsid w:val="0039170F"/>
    <w:rsid w:val="003B2859"/>
    <w:rsid w:val="003B291F"/>
    <w:rsid w:val="003B498F"/>
    <w:rsid w:val="003C239E"/>
    <w:rsid w:val="003D03B3"/>
    <w:rsid w:val="003D1B19"/>
    <w:rsid w:val="003D2297"/>
    <w:rsid w:val="003D5DE1"/>
    <w:rsid w:val="003E5372"/>
    <w:rsid w:val="003E660E"/>
    <w:rsid w:val="003F4501"/>
    <w:rsid w:val="0040161B"/>
    <w:rsid w:val="004072C6"/>
    <w:rsid w:val="00416FEB"/>
    <w:rsid w:val="00417C82"/>
    <w:rsid w:val="00431036"/>
    <w:rsid w:val="00432E2C"/>
    <w:rsid w:val="00434F33"/>
    <w:rsid w:val="0043638C"/>
    <w:rsid w:val="00450028"/>
    <w:rsid w:val="00452F21"/>
    <w:rsid w:val="0045402B"/>
    <w:rsid w:val="00470F93"/>
    <w:rsid w:val="0047117A"/>
    <w:rsid w:val="00472BD9"/>
    <w:rsid w:val="00474341"/>
    <w:rsid w:val="0047574F"/>
    <w:rsid w:val="00497D8C"/>
    <w:rsid w:val="004A15DB"/>
    <w:rsid w:val="004A5C60"/>
    <w:rsid w:val="004B1203"/>
    <w:rsid w:val="004B603B"/>
    <w:rsid w:val="004D0E61"/>
    <w:rsid w:val="004D418E"/>
    <w:rsid w:val="004E5D7E"/>
    <w:rsid w:val="004E6FF7"/>
    <w:rsid w:val="00500910"/>
    <w:rsid w:val="00501A49"/>
    <w:rsid w:val="00501AFF"/>
    <w:rsid w:val="0050209F"/>
    <w:rsid w:val="00504A4F"/>
    <w:rsid w:val="00505CCA"/>
    <w:rsid w:val="005072A0"/>
    <w:rsid w:val="00507F31"/>
    <w:rsid w:val="005136D9"/>
    <w:rsid w:val="00513735"/>
    <w:rsid w:val="0052126F"/>
    <w:rsid w:val="005245D4"/>
    <w:rsid w:val="00525839"/>
    <w:rsid w:val="005273AA"/>
    <w:rsid w:val="005323BA"/>
    <w:rsid w:val="005365AD"/>
    <w:rsid w:val="00553C91"/>
    <w:rsid w:val="00554812"/>
    <w:rsid w:val="00556162"/>
    <w:rsid w:val="005569E8"/>
    <w:rsid w:val="00563F5A"/>
    <w:rsid w:val="00564FAC"/>
    <w:rsid w:val="00566E1C"/>
    <w:rsid w:val="00570F68"/>
    <w:rsid w:val="00582319"/>
    <w:rsid w:val="00583147"/>
    <w:rsid w:val="00590AE5"/>
    <w:rsid w:val="00593F46"/>
    <w:rsid w:val="005955C4"/>
    <w:rsid w:val="005A1FB8"/>
    <w:rsid w:val="005A6E9C"/>
    <w:rsid w:val="005A7BF5"/>
    <w:rsid w:val="005B3138"/>
    <w:rsid w:val="005B5646"/>
    <w:rsid w:val="005C0975"/>
    <w:rsid w:val="005C4EE0"/>
    <w:rsid w:val="005C681A"/>
    <w:rsid w:val="005D37F0"/>
    <w:rsid w:val="005D7D01"/>
    <w:rsid w:val="005E139C"/>
    <w:rsid w:val="005E1E33"/>
    <w:rsid w:val="005E4A0B"/>
    <w:rsid w:val="00603A0A"/>
    <w:rsid w:val="00607525"/>
    <w:rsid w:val="00610BA0"/>
    <w:rsid w:val="00611D3E"/>
    <w:rsid w:val="00624C92"/>
    <w:rsid w:val="00625F52"/>
    <w:rsid w:val="00630088"/>
    <w:rsid w:val="00635C36"/>
    <w:rsid w:val="0063778F"/>
    <w:rsid w:val="00641054"/>
    <w:rsid w:val="00641CFD"/>
    <w:rsid w:val="00653E88"/>
    <w:rsid w:val="0065664C"/>
    <w:rsid w:val="00665C99"/>
    <w:rsid w:val="006721ED"/>
    <w:rsid w:val="00682849"/>
    <w:rsid w:val="006837CE"/>
    <w:rsid w:val="00684DB4"/>
    <w:rsid w:val="00685C0D"/>
    <w:rsid w:val="00685C83"/>
    <w:rsid w:val="006917D7"/>
    <w:rsid w:val="006937AF"/>
    <w:rsid w:val="006944FC"/>
    <w:rsid w:val="006A3259"/>
    <w:rsid w:val="006A4A9F"/>
    <w:rsid w:val="006C09E3"/>
    <w:rsid w:val="006C4D32"/>
    <w:rsid w:val="006D0296"/>
    <w:rsid w:val="006D1943"/>
    <w:rsid w:val="006D4E6F"/>
    <w:rsid w:val="006E3761"/>
    <w:rsid w:val="006E49F9"/>
    <w:rsid w:val="006F5225"/>
    <w:rsid w:val="006F727B"/>
    <w:rsid w:val="00720947"/>
    <w:rsid w:val="00723318"/>
    <w:rsid w:val="0073020D"/>
    <w:rsid w:val="00731144"/>
    <w:rsid w:val="00746928"/>
    <w:rsid w:val="00746A3E"/>
    <w:rsid w:val="007477EF"/>
    <w:rsid w:val="007555A7"/>
    <w:rsid w:val="007642A8"/>
    <w:rsid w:val="00770310"/>
    <w:rsid w:val="007759AB"/>
    <w:rsid w:val="00784853"/>
    <w:rsid w:val="00785D24"/>
    <w:rsid w:val="0078681F"/>
    <w:rsid w:val="0079151E"/>
    <w:rsid w:val="00793557"/>
    <w:rsid w:val="007955EE"/>
    <w:rsid w:val="007A0207"/>
    <w:rsid w:val="007A2BEF"/>
    <w:rsid w:val="007B063D"/>
    <w:rsid w:val="007B1D3F"/>
    <w:rsid w:val="007B1E74"/>
    <w:rsid w:val="007B733F"/>
    <w:rsid w:val="007C2E51"/>
    <w:rsid w:val="007C5C4A"/>
    <w:rsid w:val="007D02FC"/>
    <w:rsid w:val="00801AB8"/>
    <w:rsid w:val="008021C0"/>
    <w:rsid w:val="00812B6D"/>
    <w:rsid w:val="0082215C"/>
    <w:rsid w:val="00823D5F"/>
    <w:rsid w:val="00824706"/>
    <w:rsid w:val="00826693"/>
    <w:rsid w:val="00827AEC"/>
    <w:rsid w:val="0085388C"/>
    <w:rsid w:val="00862911"/>
    <w:rsid w:val="008635C6"/>
    <w:rsid w:val="00863CCC"/>
    <w:rsid w:val="00864437"/>
    <w:rsid w:val="00864EDF"/>
    <w:rsid w:val="008727FF"/>
    <w:rsid w:val="00877619"/>
    <w:rsid w:val="00880EC1"/>
    <w:rsid w:val="00885C95"/>
    <w:rsid w:val="00895A6A"/>
    <w:rsid w:val="008A4602"/>
    <w:rsid w:val="008B262F"/>
    <w:rsid w:val="008B49E6"/>
    <w:rsid w:val="008B7F86"/>
    <w:rsid w:val="008C0795"/>
    <w:rsid w:val="008E356D"/>
    <w:rsid w:val="008E3C15"/>
    <w:rsid w:val="008E4BFB"/>
    <w:rsid w:val="008E6FD7"/>
    <w:rsid w:val="008F48F9"/>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366A8"/>
    <w:rsid w:val="0094471D"/>
    <w:rsid w:val="00944F48"/>
    <w:rsid w:val="0094533C"/>
    <w:rsid w:val="00946C5D"/>
    <w:rsid w:val="00950A88"/>
    <w:rsid w:val="00954777"/>
    <w:rsid w:val="009674E1"/>
    <w:rsid w:val="00975DCC"/>
    <w:rsid w:val="00980147"/>
    <w:rsid w:val="00982A51"/>
    <w:rsid w:val="00982DEC"/>
    <w:rsid w:val="009861F9"/>
    <w:rsid w:val="00991A36"/>
    <w:rsid w:val="009958A6"/>
    <w:rsid w:val="00996182"/>
    <w:rsid w:val="009A713B"/>
    <w:rsid w:val="009B38F9"/>
    <w:rsid w:val="009B3C55"/>
    <w:rsid w:val="009B52D7"/>
    <w:rsid w:val="009C50BD"/>
    <w:rsid w:val="009C6E5E"/>
    <w:rsid w:val="009D3590"/>
    <w:rsid w:val="009E622A"/>
    <w:rsid w:val="009E63EB"/>
    <w:rsid w:val="009F27D1"/>
    <w:rsid w:val="009F4567"/>
    <w:rsid w:val="009F5955"/>
    <w:rsid w:val="00A0156B"/>
    <w:rsid w:val="00A156BA"/>
    <w:rsid w:val="00A15F1F"/>
    <w:rsid w:val="00A23382"/>
    <w:rsid w:val="00A3076A"/>
    <w:rsid w:val="00A30FFE"/>
    <w:rsid w:val="00A32F4B"/>
    <w:rsid w:val="00A35A23"/>
    <w:rsid w:val="00A409DF"/>
    <w:rsid w:val="00A42939"/>
    <w:rsid w:val="00A5045A"/>
    <w:rsid w:val="00A52076"/>
    <w:rsid w:val="00A63672"/>
    <w:rsid w:val="00A66445"/>
    <w:rsid w:val="00A672C4"/>
    <w:rsid w:val="00A70486"/>
    <w:rsid w:val="00A73574"/>
    <w:rsid w:val="00A77C3B"/>
    <w:rsid w:val="00A919F1"/>
    <w:rsid w:val="00AA0D3D"/>
    <w:rsid w:val="00AA7463"/>
    <w:rsid w:val="00AD0F19"/>
    <w:rsid w:val="00AE4D6E"/>
    <w:rsid w:val="00AE5C0C"/>
    <w:rsid w:val="00AF0589"/>
    <w:rsid w:val="00AF4E4D"/>
    <w:rsid w:val="00B01F1B"/>
    <w:rsid w:val="00B03FE5"/>
    <w:rsid w:val="00B101D6"/>
    <w:rsid w:val="00B173CE"/>
    <w:rsid w:val="00B30951"/>
    <w:rsid w:val="00B41403"/>
    <w:rsid w:val="00B4322F"/>
    <w:rsid w:val="00B537EB"/>
    <w:rsid w:val="00B55C72"/>
    <w:rsid w:val="00B61E43"/>
    <w:rsid w:val="00B650E9"/>
    <w:rsid w:val="00B761DD"/>
    <w:rsid w:val="00B7687B"/>
    <w:rsid w:val="00B8021F"/>
    <w:rsid w:val="00B8490D"/>
    <w:rsid w:val="00B95FD0"/>
    <w:rsid w:val="00BA358A"/>
    <w:rsid w:val="00BA571C"/>
    <w:rsid w:val="00BA5BE8"/>
    <w:rsid w:val="00BA7408"/>
    <w:rsid w:val="00BB12DA"/>
    <w:rsid w:val="00BB642A"/>
    <w:rsid w:val="00BC32F5"/>
    <w:rsid w:val="00BC6156"/>
    <w:rsid w:val="00BD3316"/>
    <w:rsid w:val="00BD4D8F"/>
    <w:rsid w:val="00BD6FE8"/>
    <w:rsid w:val="00BE21F3"/>
    <w:rsid w:val="00BE6C58"/>
    <w:rsid w:val="00BF0A71"/>
    <w:rsid w:val="00C028DB"/>
    <w:rsid w:val="00C0357D"/>
    <w:rsid w:val="00C05388"/>
    <w:rsid w:val="00C22366"/>
    <w:rsid w:val="00C27845"/>
    <w:rsid w:val="00C30743"/>
    <w:rsid w:val="00C33AE9"/>
    <w:rsid w:val="00C46576"/>
    <w:rsid w:val="00C47240"/>
    <w:rsid w:val="00C47BE5"/>
    <w:rsid w:val="00C60419"/>
    <w:rsid w:val="00C65B28"/>
    <w:rsid w:val="00C66E59"/>
    <w:rsid w:val="00C73D22"/>
    <w:rsid w:val="00C758B7"/>
    <w:rsid w:val="00C82E3C"/>
    <w:rsid w:val="00C84DA6"/>
    <w:rsid w:val="00C8583F"/>
    <w:rsid w:val="00C955B4"/>
    <w:rsid w:val="00C95AE8"/>
    <w:rsid w:val="00CA0E81"/>
    <w:rsid w:val="00CA1BA5"/>
    <w:rsid w:val="00CA23CA"/>
    <w:rsid w:val="00CB68FA"/>
    <w:rsid w:val="00CC086A"/>
    <w:rsid w:val="00CC35B3"/>
    <w:rsid w:val="00CC6BF4"/>
    <w:rsid w:val="00CC781E"/>
    <w:rsid w:val="00CD0630"/>
    <w:rsid w:val="00CD33FB"/>
    <w:rsid w:val="00CD3E9B"/>
    <w:rsid w:val="00CE0A77"/>
    <w:rsid w:val="00CE438B"/>
    <w:rsid w:val="00CE62B6"/>
    <w:rsid w:val="00CF3881"/>
    <w:rsid w:val="00CF7C89"/>
    <w:rsid w:val="00D0132F"/>
    <w:rsid w:val="00D04D75"/>
    <w:rsid w:val="00D05531"/>
    <w:rsid w:val="00D126FE"/>
    <w:rsid w:val="00D16B9A"/>
    <w:rsid w:val="00D16D2F"/>
    <w:rsid w:val="00D21968"/>
    <w:rsid w:val="00D22F2F"/>
    <w:rsid w:val="00D2438E"/>
    <w:rsid w:val="00D30998"/>
    <w:rsid w:val="00D33488"/>
    <w:rsid w:val="00D35749"/>
    <w:rsid w:val="00D368B1"/>
    <w:rsid w:val="00D36B23"/>
    <w:rsid w:val="00D436F8"/>
    <w:rsid w:val="00D45548"/>
    <w:rsid w:val="00D609C0"/>
    <w:rsid w:val="00D6501C"/>
    <w:rsid w:val="00D67540"/>
    <w:rsid w:val="00D83514"/>
    <w:rsid w:val="00D862F2"/>
    <w:rsid w:val="00D863DD"/>
    <w:rsid w:val="00D87611"/>
    <w:rsid w:val="00D87EE5"/>
    <w:rsid w:val="00D91460"/>
    <w:rsid w:val="00D91E3E"/>
    <w:rsid w:val="00D97F0A"/>
    <w:rsid w:val="00DC12BD"/>
    <w:rsid w:val="00DC39E8"/>
    <w:rsid w:val="00DD4CEC"/>
    <w:rsid w:val="00DD75EC"/>
    <w:rsid w:val="00DE0A86"/>
    <w:rsid w:val="00DE39FF"/>
    <w:rsid w:val="00DE7A8E"/>
    <w:rsid w:val="00DF2CBD"/>
    <w:rsid w:val="00DF5684"/>
    <w:rsid w:val="00DF69DB"/>
    <w:rsid w:val="00E006CE"/>
    <w:rsid w:val="00E03016"/>
    <w:rsid w:val="00E2282D"/>
    <w:rsid w:val="00E24623"/>
    <w:rsid w:val="00E32FDF"/>
    <w:rsid w:val="00E560C0"/>
    <w:rsid w:val="00E66448"/>
    <w:rsid w:val="00E72D90"/>
    <w:rsid w:val="00E73A8F"/>
    <w:rsid w:val="00E76B45"/>
    <w:rsid w:val="00E81037"/>
    <w:rsid w:val="00E82F90"/>
    <w:rsid w:val="00E90906"/>
    <w:rsid w:val="00E930AF"/>
    <w:rsid w:val="00E95DA6"/>
    <w:rsid w:val="00EA2432"/>
    <w:rsid w:val="00EA5398"/>
    <w:rsid w:val="00EB1BF6"/>
    <w:rsid w:val="00EB520F"/>
    <w:rsid w:val="00EB7CCE"/>
    <w:rsid w:val="00EC5E86"/>
    <w:rsid w:val="00ED21D7"/>
    <w:rsid w:val="00ED6AA7"/>
    <w:rsid w:val="00ED7B6D"/>
    <w:rsid w:val="00EE175A"/>
    <w:rsid w:val="00EE22A8"/>
    <w:rsid w:val="00EE426F"/>
    <w:rsid w:val="00EE5947"/>
    <w:rsid w:val="00EE6F0A"/>
    <w:rsid w:val="00EF13FA"/>
    <w:rsid w:val="00EF5543"/>
    <w:rsid w:val="00EF7129"/>
    <w:rsid w:val="00EF7C37"/>
    <w:rsid w:val="00F01DF7"/>
    <w:rsid w:val="00F02C5B"/>
    <w:rsid w:val="00F06FBE"/>
    <w:rsid w:val="00F07CE0"/>
    <w:rsid w:val="00F108B7"/>
    <w:rsid w:val="00F10C7B"/>
    <w:rsid w:val="00F15A28"/>
    <w:rsid w:val="00F17BBB"/>
    <w:rsid w:val="00F2218A"/>
    <w:rsid w:val="00F315A9"/>
    <w:rsid w:val="00F35633"/>
    <w:rsid w:val="00F4010E"/>
    <w:rsid w:val="00F4179C"/>
    <w:rsid w:val="00F53BE1"/>
    <w:rsid w:val="00F62DF1"/>
    <w:rsid w:val="00F63E62"/>
    <w:rsid w:val="00F65AA8"/>
    <w:rsid w:val="00F719C8"/>
    <w:rsid w:val="00F824DD"/>
    <w:rsid w:val="00F82635"/>
    <w:rsid w:val="00F835C4"/>
    <w:rsid w:val="00F85329"/>
    <w:rsid w:val="00F869F0"/>
    <w:rsid w:val="00F8768B"/>
    <w:rsid w:val="00F90EFF"/>
    <w:rsid w:val="00FA2184"/>
    <w:rsid w:val="00FA78ED"/>
    <w:rsid w:val="00FB18F9"/>
    <w:rsid w:val="00FB6F1B"/>
    <w:rsid w:val="00FC138F"/>
    <w:rsid w:val="00FC4972"/>
    <w:rsid w:val="00FC5622"/>
    <w:rsid w:val="00FD1FBD"/>
    <w:rsid w:val="00FD4A07"/>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D7BB5"/>
  <w15:docId w15:val="{BF435732-FAE4-4DBA-8E7F-83A1A089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link w:val="FuzeileZchn"/>
    <w:uiPriority w:val="99"/>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uiPriority w:val="99"/>
    <w:rsid w:val="00E95DA6"/>
    <w:rPr>
      <w:sz w:val="16"/>
      <w:szCs w:val="16"/>
    </w:rPr>
  </w:style>
  <w:style w:type="paragraph" w:styleId="Kommentartext">
    <w:name w:val="annotation text"/>
    <w:basedOn w:val="Standard"/>
    <w:link w:val="KommentartextZchn"/>
    <w:uiPriority w:val="99"/>
    <w:rsid w:val="00E95DA6"/>
  </w:style>
  <w:style w:type="character" w:customStyle="1" w:styleId="KommentartextZchn">
    <w:name w:val="Kommentartext Zchn"/>
    <w:basedOn w:val="Absatz-Standardschriftart"/>
    <w:link w:val="Kommentartext"/>
    <w:uiPriority w:val="99"/>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character" w:styleId="NichtaufgelsteErwhnung">
    <w:name w:val="Unresolved Mention"/>
    <w:basedOn w:val="Absatz-Standardschriftart"/>
    <w:uiPriority w:val="99"/>
    <w:semiHidden/>
    <w:unhideWhenUsed/>
    <w:rsid w:val="00F53BE1"/>
    <w:rPr>
      <w:color w:val="605E5C"/>
      <w:shd w:val="clear" w:color="auto" w:fill="E1DFDD"/>
    </w:rPr>
  </w:style>
  <w:style w:type="character" w:customStyle="1" w:styleId="FuzeileZchn">
    <w:name w:val="Fußzeile Zchn"/>
    <w:basedOn w:val="Absatz-Standardschriftart"/>
    <w:link w:val="Fuzeile"/>
    <w:uiPriority w:val="99"/>
    <w:rsid w:val="00277009"/>
    <w:rPr>
      <w:rFonts w:ascii="Arial" w:hAnsi="Arial" w:cs="Arial"/>
    </w:rPr>
  </w:style>
  <w:style w:type="table" w:customStyle="1" w:styleId="Tabellenraster1">
    <w:name w:val="Tabellenraster1"/>
    <w:basedOn w:val="NormaleTabelle"/>
    <w:next w:val="Tabellenraster"/>
    <w:rsid w:val="00B55C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3B498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573294">
      <w:bodyDiv w:val="1"/>
      <w:marLeft w:val="0"/>
      <w:marRight w:val="0"/>
      <w:marTop w:val="0"/>
      <w:marBottom w:val="0"/>
      <w:divBdr>
        <w:top w:val="none" w:sz="0" w:space="0" w:color="auto"/>
        <w:left w:val="none" w:sz="0" w:space="0" w:color="auto"/>
        <w:bottom w:val="none" w:sz="0" w:space="0" w:color="auto"/>
        <w:right w:val="none" w:sz="0" w:space="0" w:color="auto"/>
      </w:divBdr>
    </w:div>
    <w:div w:id="320431696">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472142087">
      <w:bodyDiv w:val="1"/>
      <w:marLeft w:val="0"/>
      <w:marRight w:val="0"/>
      <w:marTop w:val="0"/>
      <w:marBottom w:val="0"/>
      <w:divBdr>
        <w:top w:val="none" w:sz="0" w:space="0" w:color="auto"/>
        <w:left w:val="none" w:sz="0" w:space="0" w:color="auto"/>
        <w:bottom w:val="none" w:sz="0" w:space="0" w:color="auto"/>
        <w:right w:val="none" w:sz="0" w:space="0" w:color="auto"/>
      </w:divBdr>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49656698">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youtube.com/user/wwwROESLEde"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roesle_official/" TargetMode="External"/><Relationship Id="rId5" Type="http://schemas.openxmlformats.org/officeDocument/2006/relationships/footnotes" Target="footnotes.xml"/><Relationship Id="rId15" Type="http://schemas.openxmlformats.org/officeDocument/2006/relationships/hyperlink" Target="https://www.tiktok.com/@roesle.de"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roesle/" TargetMode="External"/><Relationship Id="rId1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506</Words>
  <Characters>3424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PM_ROESLE</vt:lpstr>
    </vt:vector>
  </TitlesOfParts>
  <Company/>
  <LinksUpToDate>false</LinksUpToDate>
  <CharactersWithSpaces>3923</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PM_ROESLE</dc:title>
  <dc:creator>kommunikation.pur Sarah Fischer</dc:creator>
  <cp:lastModifiedBy>Sarah Fischer - kommunikation.pur GmbH</cp:lastModifiedBy>
  <cp:revision>26</cp:revision>
  <cp:lastPrinted>2022-04-01T11:41:00Z</cp:lastPrinted>
  <dcterms:created xsi:type="dcterms:W3CDTF">2022-10-07T11:22:00Z</dcterms:created>
  <dcterms:modified xsi:type="dcterms:W3CDTF">2025-07-16T10:19:00Z</dcterms:modified>
</cp:coreProperties>
</file>