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4B642" w14:textId="77777777" w:rsidR="00864FEF" w:rsidRPr="00864FEF" w:rsidRDefault="00864FEF" w:rsidP="00864FEF">
      <w:pPr>
        <w:keepNext/>
        <w:spacing w:line="312" w:lineRule="auto"/>
        <w:outlineLvl w:val="0"/>
        <w:rPr>
          <w:rFonts w:cs="Arial"/>
          <w:b/>
          <w:bCs/>
          <w:kern w:val="32"/>
          <w:sz w:val="36"/>
          <w:szCs w:val="44"/>
        </w:rPr>
      </w:pPr>
      <w:r w:rsidRPr="00864FEF">
        <w:rPr>
          <w:rFonts w:cs="Arial"/>
          <w:b/>
          <w:bCs/>
          <w:kern w:val="32"/>
          <w:sz w:val="36"/>
          <w:szCs w:val="44"/>
        </w:rPr>
        <w:t>PRESSEINFORMATION</w:t>
      </w:r>
    </w:p>
    <w:p w14:paraId="7B81A4D7" w14:textId="77777777" w:rsidR="00864FEF" w:rsidRDefault="00864FEF" w:rsidP="00882EA2">
      <w:pPr>
        <w:tabs>
          <w:tab w:val="right" w:pos="9214"/>
        </w:tabs>
        <w:spacing w:line="360" w:lineRule="auto"/>
        <w:rPr>
          <w:sz w:val="22"/>
          <w:szCs w:val="22"/>
        </w:rPr>
      </w:pPr>
    </w:p>
    <w:p w14:paraId="48D52D46" w14:textId="6B0532F3" w:rsidR="00451F5A" w:rsidRPr="00864FEF" w:rsidRDefault="000A2E70" w:rsidP="00864FEF">
      <w:pPr>
        <w:spacing w:line="312" w:lineRule="auto"/>
        <w:rPr>
          <w:rFonts w:cs="Arial"/>
          <w:bCs/>
          <w:kern w:val="32"/>
          <w:sz w:val="32"/>
          <w:szCs w:val="26"/>
        </w:rPr>
      </w:pPr>
      <w:r>
        <w:rPr>
          <w:rFonts w:cs="Arial"/>
          <w:bCs/>
          <w:kern w:val="32"/>
          <w:sz w:val="32"/>
          <w:szCs w:val="26"/>
        </w:rPr>
        <w:t xml:space="preserve">Summer Dream </w:t>
      </w:r>
      <w:proofErr w:type="spellStart"/>
      <w:r>
        <w:rPr>
          <w:rFonts w:cs="Arial"/>
          <w:bCs/>
          <w:kern w:val="32"/>
          <w:sz w:val="32"/>
          <w:szCs w:val="26"/>
        </w:rPr>
        <w:t>Tea</w:t>
      </w:r>
      <w:proofErr w:type="spellEnd"/>
      <w:r>
        <w:rPr>
          <w:rFonts w:cs="Arial"/>
          <w:bCs/>
          <w:kern w:val="32"/>
          <w:sz w:val="32"/>
          <w:szCs w:val="26"/>
        </w:rPr>
        <w:t>(m)</w:t>
      </w:r>
      <w:r w:rsidR="0059636E">
        <w:rPr>
          <w:rFonts w:cs="Arial"/>
          <w:bCs/>
          <w:kern w:val="32"/>
          <w:sz w:val="32"/>
          <w:szCs w:val="26"/>
        </w:rPr>
        <w:t xml:space="preserve">: </w:t>
      </w:r>
      <w:r w:rsidR="00FE125E">
        <w:rPr>
          <w:rFonts w:cs="Arial"/>
          <w:bCs/>
          <w:kern w:val="32"/>
          <w:sz w:val="32"/>
          <w:szCs w:val="26"/>
        </w:rPr>
        <w:t>Fruchtige</w:t>
      </w:r>
      <w:r w:rsidR="00CD5C9F">
        <w:rPr>
          <w:rFonts w:cs="Arial"/>
          <w:bCs/>
          <w:kern w:val="32"/>
          <w:sz w:val="32"/>
          <w:szCs w:val="26"/>
        </w:rPr>
        <w:t>r</w:t>
      </w:r>
      <w:r w:rsidR="00FE125E">
        <w:rPr>
          <w:rFonts w:cs="Arial"/>
          <w:bCs/>
          <w:kern w:val="32"/>
          <w:sz w:val="32"/>
          <w:szCs w:val="26"/>
        </w:rPr>
        <w:t xml:space="preserve"> Eistee von Wolfra</w:t>
      </w:r>
    </w:p>
    <w:p w14:paraId="3936BD73" w14:textId="0557745F" w:rsidR="0041371F" w:rsidRPr="0059636E" w:rsidRDefault="00A078A4" w:rsidP="00864FEF">
      <w:pPr>
        <w:spacing w:line="312" w:lineRule="auto"/>
        <w:rPr>
          <w:rFonts w:cs="Arial"/>
          <w:bCs/>
          <w:kern w:val="32"/>
          <w:sz w:val="22"/>
          <w:szCs w:val="22"/>
        </w:rPr>
      </w:pPr>
      <w:r>
        <w:rPr>
          <w:rStyle w:val="schriftkataloginhaltmitte"/>
          <w:sz w:val="22"/>
          <w:szCs w:val="22"/>
        </w:rPr>
        <w:t xml:space="preserve">Frucht trifft auf </w:t>
      </w:r>
      <w:r w:rsidR="00A027F9" w:rsidRPr="0059636E">
        <w:rPr>
          <w:rStyle w:val="schriftkataloginhaltmitte"/>
          <w:sz w:val="22"/>
          <w:szCs w:val="22"/>
        </w:rPr>
        <w:t xml:space="preserve">Eistee-Genuss </w:t>
      </w:r>
      <w:r>
        <w:rPr>
          <w:rStyle w:val="schriftkataloginhaltmitte"/>
          <w:sz w:val="22"/>
          <w:szCs w:val="22"/>
        </w:rPr>
        <w:t xml:space="preserve">– das perfekte Duo </w:t>
      </w:r>
      <w:r w:rsidR="00FE125E" w:rsidRPr="0059636E">
        <w:rPr>
          <w:rFonts w:cs="Arial"/>
          <w:bCs/>
          <w:kern w:val="32"/>
          <w:sz w:val="22"/>
          <w:szCs w:val="22"/>
        </w:rPr>
        <w:t xml:space="preserve">in den Sorten </w:t>
      </w:r>
      <w:r w:rsidR="00FE125E" w:rsidRPr="0059636E">
        <w:rPr>
          <w:rStyle w:val="schriftkataloginhaltmitte"/>
          <w:rFonts w:eastAsiaTheme="minorHAnsi" w:cs="Arial"/>
          <w:color w:val="000000"/>
          <w:sz w:val="22"/>
          <w:szCs w:val="22"/>
          <w:lang w:eastAsia="en-US"/>
        </w:rPr>
        <w:t>Pfirsich und Zitrone</w:t>
      </w:r>
    </w:p>
    <w:p w14:paraId="492593DF" w14:textId="77777777" w:rsidR="00864FEF" w:rsidRPr="00864FEF" w:rsidRDefault="00864FEF" w:rsidP="00864FEF">
      <w:pPr>
        <w:spacing w:line="312" w:lineRule="auto"/>
        <w:rPr>
          <w:rFonts w:cs="Arial"/>
          <w:bCs/>
          <w:kern w:val="32"/>
          <w:sz w:val="22"/>
          <w:szCs w:val="32"/>
        </w:rPr>
      </w:pPr>
    </w:p>
    <w:p w14:paraId="0DEFF96C" w14:textId="53613274" w:rsidR="00D76E6D" w:rsidRPr="00E559D3" w:rsidRDefault="00864FEF" w:rsidP="00B725B6">
      <w:pPr>
        <w:spacing w:line="360" w:lineRule="auto"/>
        <w:rPr>
          <w:rStyle w:val="schriftkataloginhaltmitte"/>
          <w:b/>
          <w:sz w:val="22"/>
          <w:szCs w:val="22"/>
        </w:rPr>
      </w:pPr>
      <w:r w:rsidRPr="00864FEF">
        <w:rPr>
          <w:b/>
          <w:sz w:val="22"/>
          <w:szCs w:val="22"/>
        </w:rPr>
        <w:t xml:space="preserve">Erding, </w:t>
      </w:r>
      <w:r w:rsidRPr="00CA1CF0">
        <w:rPr>
          <w:b/>
          <w:sz w:val="22"/>
          <w:szCs w:val="22"/>
        </w:rPr>
        <w:t xml:space="preserve">den </w:t>
      </w:r>
      <w:r w:rsidR="00CA1CF0" w:rsidRPr="00CA1CF0">
        <w:rPr>
          <w:b/>
          <w:sz w:val="22"/>
          <w:szCs w:val="22"/>
        </w:rPr>
        <w:t>23</w:t>
      </w:r>
      <w:r w:rsidRPr="00CA1CF0">
        <w:rPr>
          <w:b/>
          <w:sz w:val="22"/>
          <w:szCs w:val="22"/>
        </w:rPr>
        <w:t xml:space="preserve">. </w:t>
      </w:r>
      <w:r w:rsidR="00CA1CF0">
        <w:rPr>
          <w:b/>
          <w:sz w:val="22"/>
          <w:szCs w:val="22"/>
        </w:rPr>
        <w:t>April</w:t>
      </w:r>
      <w:r w:rsidRPr="00864FEF">
        <w:rPr>
          <w:b/>
          <w:sz w:val="22"/>
          <w:szCs w:val="22"/>
        </w:rPr>
        <w:t xml:space="preserve"> 202</w:t>
      </w:r>
      <w:r w:rsidR="001345E6">
        <w:rPr>
          <w:b/>
          <w:sz w:val="22"/>
          <w:szCs w:val="22"/>
        </w:rPr>
        <w:t>4</w:t>
      </w:r>
      <w:r>
        <w:rPr>
          <w:rFonts w:cs="Arial"/>
          <w:b/>
          <w:sz w:val="22"/>
          <w:szCs w:val="22"/>
        </w:rPr>
        <w:t xml:space="preserve"> – </w:t>
      </w:r>
      <w:r w:rsidR="008274A1">
        <w:rPr>
          <w:rFonts w:cs="Arial"/>
          <w:b/>
          <w:sz w:val="22"/>
          <w:szCs w:val="22"/>
        </w:rPr>
        <w:t>Wenn hochwertige</w:t>
      </w:r>
      <w:r w:rsidR="00D0637E">
        <w:rPr>
          <w:rFonts w:cs="Arial"/>
          <w:b/>
          <w:sz w:val="22"/>
          <w:szCs w:val="22"/>
        </w:rPr>
        <w:t>r</w:t>
      </w:r>
      <w:r w:rsidR="008274A1">
        <w:rPr>
          <w:rFonts w:cs="Arial"/>
          <w:b/>
          <w:sz w:val="22"/>
          <w:szCs w:val="22"/>
        </w:rPr>
        <w:t xml:space="preserve"> Fruchtsaft </w:t>
      </w:r>
      <w:r w:rsidR="00A078A4">
        <w:rPr>
          <w:rFonts w:cs="Arial"/>
          <w:b/>
          <w:sz w:val="22"/>
          <w:szCs w:val="22"/>
        </w:rPr>
        <w:t xml:space="preserve">auf Tee </w:t>
      </w:r>
      <w:r w:rsidR="008274A1">
        <w:rPr>
          <w:rFonts w:cs="Arial"/>
          <w:b/>
          <w:sz w:val="22"/>
          <w:szCs w:val="22"/>
        </w:rPr>
        <w:t xml:space="preserve">trifft, entsteht eine leckere Erfrischung für entspannte Momente. </w:t>
      </w:r>
      <w:r w:rsidR="009F6186">
        <w:rPr>
          <w:rFonts w:cs="Arial"/>
          <w:b/>
          <w:sz w:val="22"/>
          <w:szCs w:val="22"/>
        </w:rPr>
        <w:t xml:space="preserve">Der neue </w:t>
      </w:r>
      <w:r w:rsidR="00E559D3" w:rsidRPr="00E559D3">
        <w:rPr>
          <w:b/>
          <w:sz w:val="22"/>
          <w:szCs w:val="22"/>
        </w:rPr>
        <w:t xml:space="preserve">Eistee </w:t>
      </w:r>
      <w:r w:rsidR="009F6186">
        <w:rPr>
          <w:b/>
          <w:sz w:val="22"/>
          <w:szCs w:val="22"/>
        </w:rPr>
        <w:t xml:space="preserve">von Wolfra </w:t>
      </w:r>
      <w:r w:rsidR="00E559D3" w:rsidRPr="00E559D3">
        <w:rPr>
          <w:b/>
          <w:sz w:val="22"/>
          <w:szCs w:val="22"/>
        </w:rPr>
        <w:t xml:space="preserve">mit </w:t>
      </w:r>
      <w:r w:rsidR="009F6186">
        <w:rPr>
          <w:b/>
          <w:sz w:val="22"/>
          <w:szCs w:val="22"/>
        </w:rPr>
        <w:t xml:space="preserve">einem besonders hohen </w:t>
      </w:r>
      <w:r w:rsidR="00E559D3" w:rsidRPr="00E559D3">
        <w:rPr>
          <w:b/>
          <w:sz w:val="22"/>
          <w:szCs w:val="22"/>
        </w:rPr>
        <w:t>Fruchtanteil</w:t>
      </w:r>
      <w:r w:rsidR="009F6186">
        <w:rPr>
          <w:b/>
          <w:sz w:val="22"/>
          <w:szCs w:val="22"/>
        </w:rPr>
        <w:t xml:space="preserve"> </w:t>
      </w:r>
      <w:r w:rsidR="0059636E">
        <w:rPr>
          <w:b/>
          <w:sz w:val="22"/>
          <w:szCs w:val="22"/>
        </w:rPr>
        <w:t xml:space="preserve">in den Sorten Pfirsich und Zitrone </w:t>
      </w:r>
      <w:r w:rsidR="00F26F8B">
        <w:rPr>
          <w:b/>
          <w:sz w:val="22"/>
          <w:szCs w:val="22"/>
        </w:rPr>
        <w:t xml:space="preserve">mit Holunderblüte </w:t>
      </w:r>
      <w:r w:rsidR="0059636E">
        <w:rPr>
          <w:b/>
          <w:sz w:val="22"/>
          <w:szCs w:val="22"/>
        </w:rPr>
        <w:t>bietet genau das</w:t>
      </w:r>
      <w:r w:rsidR="00E559D3">
        <w:rPr>
          <w:b/>
          <w:sz w:val="22"/>
          <w:szCs w:val="22"/>
        </w:rPr>
        <w:t xml:space="preserve">. </w:t>
      </w:r>
      <w:r w:rsidR="00D76E6D">
        <w:rPr>
          <w:b/>
          <w:sz w:val="22"/>
          <w:szCs w:val="22"/>
        </w:rPr>
        <w:t xml:space="preserve">Ab </w:t>
      </w:r>
      <w:r w:rsidR="00D76E6D" w:rsidRPr="00FA5239">
        <w:rPr>
          <w:b/>
          <w:sz w:val="22"/>
          <w:szCs w:val="22"/>
        </w:rPr>
        <w:t>sofort</w:t>
      </w:r>
      <w:r w:rsidR="00D76E6D">
        <w:rPr>
          <w:b/>
          <w:sz w:val="22"/>
          <w:szCs w:val="22"/>
        </w:rPr>
        <w:t xml:space="preserve"> ist </w:t>
      </w:r>
      <w:r w:rsidR="0059636E">
        <w:rPr>
          <w:b/>
          <w:sz w:val="22"/>
          <w:szCs w:val="22"/>
        </w:rPr>
        <w:t xml:space="preserve">das Erfrischungsgetränk </w:t>
      </w:r>
      <w:r w:rsidR="00D76E6D">
        <w:rPr>
          <w:b/>
          <w:sz w:val="22"/>
          <w:szCs w:val="22"/>
        </w:rPr>
        <w:t xml:space="preserve">in der </w:t>
      </w:r>
      <w:r w:rsidR="00D76E6D" w:rsidRPr="007D6F39">
        <w:rPr>
          <w:b/>
          <w:sz w:val="22"/>
          <w:szCs w:val="22"/>
        </w:rPr>
        <w:t>0,33-l-</w:t>
      </w:r>
      <w:r w:rsidR="00D76E6D">
        <w:rPr>
          <w:b/>
          <w:sz w:val="22"/>
          <w:szCs w:val="22"/>
        </w:rPr>
        <w:t>Mehrweg-Glasflasche</w:t>
      </w:r>
      <w:r w:rsidR="00E52F89">
        <w:rPr>
          <w:b/>
          <w:sz w:val="22"/>
          <w:szCs w:val="22"/>
        </w:rPr>
        <w:t xml:space="preserve"> mit </w:t>
      </w:r>
      <w:r w:rsidR="00A078A4">
        <w:rPr>
          <w:b/>
          <w:sz w:val="22"/>
          <w:szCs w:val="22"/>
        </w:rPr>
        <w:t>ansprechendem</w:t>
      </w:r>
      <w:r w:rsidR="00E52F89">
        <w:rPr>
          <w:b/>
          <w:sz w:val="22"/>
          <w:szCs w:val="22"/>
        </w:rPr>
        <w:t xml:space="preserve"> Design</w:t>
      </w:r>
      <w:r w:rsidR="00D76E6D" w:rsidRPr="00E559D3">
        <w:rPr>
          <w:b/>
          <w:sz w:val="22"/>
          <w:szCs w:val="22"/>
        </w:rPr>
        <w:t xml:space="preserve"> </w:t>
      </w:r>
      <w:r w:rsidR="00D76E6D">
        <w:rPr>
          <w:b/>
          <w:sz w:val="22"/>
          <w:szCs w:val="22"/>
        </w:rPr>
        <w:t>im Handel erhältlich.</w:t>
      </w:r>
    </w:p>
    <w:p w14:paraId="0C7479EE" w14:textId="6B7647EB" w:rsidR="00451F5A" w:rsidRDefault="00451F5A" w:rsidP="00BA7198">
      <w:pPr>
        <w:pStyle w:val="Default"/>
        <w:spacing w:line="360" w:lineRule="auto"/>
        <w:rPr>
          <w:rStyle w:val="schriftkataloginhaltmitte"/>
          <w:sz w:val="20"/>
          <w:szCs w:val="20"/>
        </w:rPr>
      </w:pPr>
    </w:p>
    <w:p w14:paraId="7486DCE9" w14:textId="62809E18" w:rsidR="00051179" w:rsidRDefault="00216591" w:rsidP="00051179">
      <w:pPr>
        <w:pStyle w:val="Default"/>
        <w:spacing w:line="360" w:lineRule="auto"/>
        <w:rPr>
          <w:rStyle w:val="schriftkataloginhaltmitte"/>
          <w:sz w:val="20"/>
          <w:szCs w:val="20"/>
        </w:rPr>
      </w:pPr>
      <w:r>
        <w:rPr>
          <w:rStyle w:val="schriftkataloginhaltmitte"/>
          <w:sz w:val="20"/>
          <w:szCs w:val="20"/>
        </w:rPr>
        <w:t xml:space="preserve">Die Sonne scheint, alle Freunde verbringen den Tag </w:t>
      </w:r>
      <w:r w:rsidR="00A078A4">
        <w:rPr>
          <w:rStyle w:val="schriftkataloginhaltmitte"/>
          <w:sz w:val="20"/>
          <w:szCs w:val="20"/>
        </w:rPr>
        <w:t>gemeinsam</w:t>
      </w:r>
      <w:r>
        <w:rPr>
          <w:rStyle w:val="schriftkataloginhaltmitte"/>
          <w:sz w:val="20"/>
          <w:szCs w:val="20"/>
        </w:rPr>
        <w:t xml:space="preserve"> und genießen ein eiskaltes Erfrischungsgetränk – </w:t>
      </w:r>
      <w:proofErr w:type="gramStart"/>
      <w:r>
        <w:rPr>
          <w:rStyle w:val="schriftkataloginhaltmitte"/>
          <w:sz w:val="20"/>
          <w:szCs w:val="20"/>
        </w:rPr>
        <w:t>das verbinden</w:t>
      </w:r>
      <w:proofErr w:type="gramEnd"/>
      <w:r>
        <w:rPr>
          <w:rStyle w:val="schriftkataloginhaltmitte"/>
          <w:sz w:val="20"/>
          <w:szCs w:val="20"/>
        </w:rPr>
        <w:t xml:space="preserve"> viele mit Eistee. Mit dem Eistee von Wolfra wird dieser Genuss nun noch fruchtiger. Denn sowohl das Schwarzteegetränk in der Sorte Pfirsich als auch Zitrone enth</w:t>
      </w:r>
      <w:r w:rsidR="00BC03E8">
        <w:rPr>
          <w:rStyle w:val="schriftkataloginhaltmitte"/>
          <w:sz w:val="20"/>
          <w:szCs w:val="20"/>
        </w:rPr>
        <w:t>ält</w:t>
      </w:r>
      <w:r>
        <w:rPr>
          <w:rStyle w:val="schriftkataloginhaltmitte"/>
          <w:sz w:val="20"/>
          <w:szCs w:val="20"/>
        </w:rPr>
        <w:t xml:space="preserve"> jeweils fünf Prozent </w:t>
      </w:r>
      <w:r w:rsidR="00FF76DB">
        <w:rPr>
          <w:rStyle w:val="schriftkataloginhaltmitte"/>
          <w:sz w:val="20"/>
          <w:szCs w:val="20"/>
        </w:rPr>
        <w:t>Fruchtanteil</w:t>
      </w:r>
      <w:r w:rsidR="00BC03E8">
        <w:rPr>
          <w:rStyle w:val="schriftkataloginhaltmitte"/>
          <w:sz w:val="20"/>
          <w:szCs w:val="20"/>
        </w:rPr>
        <w:t xml:space="preserve"> </w:t>
      </w:r>
      <w:r>
        <w:rPr>
          <w:rStyle w:val="schriftkataloginhaltmitte"/>
          <w:sz w:val="20"/>
          <w:szCs w:val="20"/>
        </w:rPr>
        <w:t xml:space="preserve">– </w:t>
      </w:r>
      <w:r w:rsidR="00A078A4">
        <w:rPr>
          <w:rStyle w:val="schriftkataloginhaltmitte"/>
          <w:sz w:val="20"/>
          <w:szCs w:val="20"/>
        </w:rPr>
        <w:t>wodurch sie über dem üblichen Frucht</w:t>
      </w:r>
      <w:r w:rsidR="00FF76DB">
        <w:rPr>
          <w:rStyle w:val="schriftkataloginhaltmitte"/>
          <w:sz w:val="20"/>
          <w:szCs w:val="20"/>
        </w:rPr>
        <w:t>anteil</w:t>
      </w:r>
      <w:r w:rsidR="00A078A4">
        <w:rPr>
          <w:rStyle w:val="schriftkataloginhaltmitte"/>
          <w:sz w:val="20"/>
          <w:szCs w:val="20"/>
        </w:rPr>
        <w:t xml:space="preserve"> in dieser Kategorie liegen</w:t>
      </w:r>
      <w:r w:rsidR="00051179">
        <w:rPr>
          <w:rStyle w:val="schriftkataloginhaltmitte"/>
          <w:sz w:val="20"/>
          <w:szCs w:val="20"/>
        </w:rPr>
        <w:t>. Das ist der perfekte Eistee-Genuss für echte Fruchtfans.</w:t>
      </w:r>
      <w:r w:rsidR="00B35827">
        <w:rPr>
          <w:rStyle w:val="schriftkataloginhaltmitte"/>
          <w:sz w:val="20"/>
          <w:szCs w:val="20"/>
        </w:rPr>
        <w:t xml:space="preserve"> „Eistee steht für gute Laune und sommerliche Leichtigkeit. Mit unseren beiden Sorten</w:t>
      </w:r>
      <w:r w:rsidR="00A078A4">
        <w:rPr>
          <w:rStyle w:val="schriftkataloginhaltmitte"/>
          <w:sz w:val="20"/>
          <w:szCs w:val="20"/>
        </w:rPr>
        <w:t xml:space="preserve"> und der idealen Kombination aus Frucht und Tee schaffen wir besondere</w:t>
      </w:r>
      <w:r w:rsidR="00B35827">
        <w:rPr>
          <w:rStyle w:val="schriftkataloginhaltmitte"/>
          <w:sz w:val="20"/>
          <w:szCs w:val="20"/>
        </w:rPr>
        <w:t xml:space="preserve"> Genussmomente</w:t>
      </w:r>
      <w:r w:rsidR="00A078A4">
        <w:rPr>
          <w:rStyle w:val="schriftkataloginhaltmitte"/>
          <w:sz w:val="20"/>
          <w:szCs w:val="20"/>
        </w:rPr>
        <w:t xml:space="preserve"> </w:t>
      </w:r>
      <w:r w:rsidR="00B35827">
        <w:rPr>
          <w:rStyle w:val="schriftkataloginhaltmitte"/>
          <w:sz w:val="20"/>
          <w:szCs w:val="20"/>
        </w:rPr>
        <w:t xml:space="preserve">– für einen entspannten Augenblick oder als </w:t>
      </w:r>
      <w:r w:rsidR="00E374F4">
        <w:rPr>
          <w:rStyle w:val="schriftkataloginhaltmitte"/>
          <w:sz w:val="20"/>
          <w:szCs w:val="20"/>
        </w:rPr>
        <w:t>erfrischende</w:t>
      </w:r>
      <w:r w:rsidR="00B35827">
        <w:rPr>
          <w:rStyle w:val="schriftkataloginhaltmitte"/>
          <w:sz w:val="20"/>
          <w:szCs w:val="20"/>
        </w:rPr>
        <w:t xml:space="preserve"> Belohnung“, sagt </w:t>
      </w:r>
      <w:r w:rsidR="00B35827" w:rsidRPr="009F6186">
        <w:rPr>
          <w:rStyle w:val="schriftkataloginhaltmitte"/>
          <w:sz w:val="20"/>
          <w:szCs w:val="20"/>
        </w:rPr>
        <w:t>Julia Redl</w:t>
      </w:r>
      <w:r w:rsidR="00B35827">
        <w:rPr>
          <w:rStyle w:val="schriftkataloginhaltmitte"/>
          <w:sz w:val="20"/>
          <w:szCs w:val="20"/>
        </w:rPr>
        <w:t xml:space="preserve">, </w:t>
      </w:r>
      <w:r w:rsidR="00A078A4">
        <w:rPr>
          <w:rStyle w:val="schriftkataloginhaltmitte"/>
          <w:sz w:val="20"/>
          <w:szCs w:val="20"/>
        </w:rPr>
        <w:t>Senior Brand M</w:t>
      </w:r>
      <w:r w:rsidR="00B35827" w:rsidRPr="009F6186">
        <w:rPr>
          <w:rStyle w:val="schriftkataloginhaltmitte"/>
          <w:sz w:val="20"/>
          <w:szCs w:val="20"/>
        </w:rPr>
        <w:t>anager</w:t>
      </w:r>
      <w:r w:rsidR="00B35827">
        <w:rPr>
          <w:rStyle w:val="schriftkataloginhaltmitte"/>
          <w:sz w:val="20"/>
          <w:szCs w:val="20"/>
        </w:rPr>
        <w:t>in bei Wolfra.</w:t>
      </w:r>
    </w:p>
    <w:p w14:paraId="05E16137" w14:textId="74D5D678" w:rsidR="00051179" w:rsidRDefault="00051179" w:rsidP="00216591">
      <w:pPr>
        <w:pStyle w:val="Default"/>
        <w:spacing w:line="360" w:lineRule="auto"/>
        <w:rPr>
          <w:rStyle w:val="schriftkataloginhaltmitte"/>
          <w:sz w:val="20"/>
          <w:szCs w:val="20"/>
        </w:rPr>
      </w:pPr>
    </w:p>
    <w:p w14:paraId="65A297E8" w14:textId="3D4DCA68" w:rsidR="00B35827" w:rsidRPr="00E559D3" w:rsidRDefault="005869A8" w:rsidP="00B35827">
      <w:pPr>
        <w:spacing w:line="360" w:lineRule="auto"/>
        <w:rPr>
          <w:b/>
          <w:sz w:val="22"/>
          <w:szCs w:val="22"/>
        </w:rPr>
      </w:pPr>
      <w:r>
        <w:rPr>
          <w:b/>
          <w:sz w:val="22"/>
          <w:szCs w:val="22"/>
        </w:rPr>
        <w:t>Regional produziert, nachhaltiger Genuss</w:t>
      </w:r>
    </w:p>
    <w:p w14:paraId="2ACC52C0" w14:textId="57EC5068" w:rsidR="00CC187D" w:rsidRDefault="000E627A" w:rsidP="00CC187D">
      <w:pPr>
        <w:pStyle w:val="Default"/>
        <w:spacing w:line="360" w:lineRule="auto"/>
        <w:rPr>
          <w:rStyle w:val="schriftkataloginhaltmitte"/>
          <w:sz w:val="20"/>
          <w:szCs w:val="20"/>
        </w:rPr>
      </w:pPr>
      <w:r>
        <w:rPr>
          <w:rStyle w:val="schriftkataloginhaltmitte"/>
          <w:sz w:val="20"/>
          <w:szCs w:val="20"/>
        </w:rPr>
        <w:t xml:space="preserve">Die Eistees </w:t>
      </w:r>
      <w:r w:rsidR="00CC187D">
        <w:rPr>
          <w:rStyle w:val="schriftkataloginhaltmitte"/>
          <w:sz w:val="20"/>
          <w:szCs w:val="20"/>
        </w:rPr>
        <w:t xml:space="preserve">von </w:t>
      </w:r>
      <w:r w:rsidR="00E71176">
        <w:rPr>
          <w:rStyle w:val="schriftkataloginhaltmitte"/>
          <w:sz w:val="20"/>
          <w:szCs w:val="20"/>
        </w:rPr>
        <w:t xml:space="preserve">Wolfra werden </w:t>
      </w:r>
      <w:r w:rsidR="00F429A6">
        <w:rPr>
          <w:rStyle w:val="schriftkataloginhaltmitte"/>
          <w:sz w:val="20"/>
          <w:szCs w:val="20"/>
        </w:rPr>
        <w:t>regional produziert</w:t>
      </w:r>
      <w:r w:rsidR="007612B7">
        <w:rPr>
          <w:rStyle w:val="schriftkataloginhaltmitte"/>
          <w:sz w:val="20"/>
          <w:szCs w:val="20"/>
        </w:rPr>
        <w:t xml:space="preserve">. </w:t>
      </w:r>
      <w:r w:rsidR="00CC187D">
        <w:rPr>
          <w:rStyle w:val="schriftkataloginhaltmitte"/>
          <w:sz w:val="20"/>
          <w:szCs w:val="20"/>
        </w:rPr>
        <w:t xml:space="preserve">Dank der handlichen </w:t>
      </w:r>
      <w:r w:rsidR="00CC187D" w:rsidRPr="008274A1">
        <w:rPr>
          <w:rStyle w:val="schriftkataloginhaltmitte"/>
          <w:sz w:val="20"/>
          <w:szCs w:val="20"/>
        </w:rPr>
        <w:t>0,33-l-Mehrweg-Glasflasche</w:t>
      </w:r>
      <w:r w:rsidR="00CC187D">
        <w:rPr>
          <w:rStyle w:val="schriftkataloginhaltmitte"/>
          <w:sz w:val="20"/>
          <w:szCs w:val="20"/>
        </w:rPr>
        <w:t>n mit Schraubverschluss sind sie eine nachhaltige, vegane Alternative und perfekt für unterwegs. Mit de</w:t>
      </w:r>
      <w:r w:rsidR="00E374F4">
        <w:rPr>
          <w:rStyle w:val="schriftkataloginhaltmitte"/>
          <w:sz w:val="20"/>
          <w:szCs w:val="20"/>
        </w:rPr>
        <w:t>n</w:t>
      </w:r>
      <w:r w:rsidR="00CC187D">
        <w:rPr>
          <w:rStyle w:val="schriftkataloginhaltmitte"/>
          <w:sz w:val="20"/>
          <w:szCs w:val="20"/>
        </w:rPr>
        <w:t xml:space="preserve"> knalligen Designs heben sich die Flaschen optisch ab und bringe</w:t>
      </w:r>
      <w:r>
        <w:rPr>
          <w:rStyle w:val="schriftkataloginhaltmitte"/>
          <w:sz w:val="20"/>
          <w:szCs w:val="20"/>
        </w:rPr>
        <w:t>n</w:t>
      </w:r>
      <w:r w:rsidR="00CC187D">
        <w:rPr>
          <w:rStyle w:val="schriftkataloginhaltmitte"/>
          <w:sz w:val="20"/>
          <w:szCs w:val="20"/>
        </w:rPr>
        <w:t xml:space="preserve"> eine fruchtige Eistee-Welle in jeden Tag.</w:t>
      </w:r>
    </w:p>
    <w:p w14:paraId="4B76E2DB" w14:textId="3A6E0BED" w:rsidR="00CC187D" w:rsidRDefault="00CC187D">
      <w:pPr>
        <w:rPr>
          <w:b/>
          <w:bCs/>
          <w:sz w:val="22"/>
          <w:szCs w:val="22"/>
        </w:rPr>
      </w:pPr>
      <w:r>
        <w:rPr>
          <w:b/>
          <w:bCs/>
          <w:sz w:val="22"/>
          <w:szCs w:val="22"/>
        </w:rPr>
        <w:br w:type="page"/>
      </w:r>
    </w:p>
    <w:p w14:paraId="3C2DA521" w14:textId="28AE8D7E" w:rsidR="002E6954" w:rsidRPr="00D94FCD" w:rsidRDefault="002E6954" w:rsidP="002E6954">
      <w:pPr>
        <w:spacing w:line="360" w:lineRule="auto"/>
        <w:rPr>
          <w:b/>
          <w:bCs/>
          <w:sz w:val="22"/>
          <w:szCs w:val="22"/>
        </w:rPr>
      </w:pPr>
      <w:r w:rsidRPr="00D94FCD">
        <w:rPr>
          <w:b/>
          <w:bCs/>
          <w:sz w:val="22"/>
          <w:szCs w:val="22"/>
        </w:rPr>
        <w:lastRenderedPageBreak/>
        <w:t>Faktencheck</w:t>
      </w:r>
    </w:p>
    <w:p w14:paraId="6BA27FE4" w14:textId="355D6A5E" w:rsidR="00D76E6D" w:rsidRDefault="00D76E6D" w:rsidP="00D76E6D">
      <w:pPr>
        <w:numPr>
          <w:ilvl w:val="0"/>
          <w:numId w:val="15"/>
        </w:numPr>
        <w:spacing w:line="360" w:lineRule="auto"/>
        <w:rPr>
          <w:rStyle w:val="schriftkataloginhaltmitte"/>
          <w:rFonts w:eastAsiaTheme="minorHAnsi" w:cs="Arial"/>
          <w:color w:val="000000"/>
          <w:sz w:val="20"/>
          <w:szCs w:val="20"/>
          <w:lang w:eastAsia="en-US"/>
        </w:rPr>
      </w:pPr>
      <w:r>
        <w:rPr>
          <w:rStyle w:val="schriftkataloginhaltmitte"/>
          <w:rFonts w:eastAsiaTheme="minorHAnsi" w:cs="Arial"/>
          <w:color w:val="000000"/>
          <w:sz w:val="20"/>
          <w:szCs w:val="20"/>
          <w:lang w:eastAsia="en-US"/>
        </w:rPr>
        <w:t xml:space="preserve">erhältlich </w:t>
      </w:r>
      <w:r w:rsidR="000E627A">
        <w:rPr>
          <w:rStyle w:val="schriftkataloginhaltmitte"/>
          <w:rFonts w:eastAsiaTheme="minorHAnsi" w:cs="Arial"/>
          <w:color w:val="000000"/>
          <w:sz w:val="20"/>
          <w:szCs w:val="20"/>
          <w:lang w:eastAsia="en-US"/>
        </w:rPr>
        <w:t xml:space="preserve">im Getränkehandel </w:t>
      </w:r>
      <w:r w:rsidRPr="0074515F">
        <w:rPr>
          <w:rStyle w:val="schriftkataloginhaltmitte"/>
          <w:rFonts w:eastAsiaTheme="minorHAnsi" w:cs="Arial"/>
          <w:color w:val="000000"/>
          <w:sz w:val="20"/>
          <w:szCs w:val="20"/>
          <w:lang w:eastAsia="en-US"/>
        </w:rPr>
        <w:t xml:space="preserve">ab </w:t>
      </w:r>
      <w:r w:rsidR="001622A9">
        <w:rPr>
          <w:rStyle w:val="schriftkataloginhaltmitte"/>
          <w:rFonts w:eastAsiaTheme="minorHAnsi" w:cs="Arial"/>
          <w:color w:val="000000"/>
          <w:sz w:val="20"/>
          <w:szCs w:val="20"/>
          <w:lang w:eastAsia="en-US"/>
        </w:rPr>
        <w:t>sofort</w:t>
      </w:r>
    </w:p>
    <w:p w14:paraId="47830F39" w14:textId="77777777" w:rsidR="00D76E6D" w:rsidRDefault="00D76E6D" w:rsidP="00D76E6D">
      <w:pPr>
        <w:pStyle w:val="Default"/>
        <w:numPr>
          <w:ilvl w:val="0"/>
          <w:numId w:val="15"/>
        </w:numPr>
        <w:spacing w:line="360" w:lineRule="auto"/>
        <w:rPr>
          <w:rStyle w:val="schriftkataloginhaltmitte"/>
          <w:sz w:val="20"/>
          <w:szCs w:val="20"/>
        </w:rPr>
      </w:pPr>
      <w:r w:rsidRPr="00F429A6">
        <w:rPr>
          <w:rStyle w:val="schriftkataloginhaltmitte"/>
          <w:sz w:val="20"/>
          <w:szCs w:val="20"/>
        </w:rPr>
        <w:t>0,33</w:t>
      </w:r>
      <w:r>
        <w:rPr>
          <w:rStyle w:val="schriftkataloginhaltmitte"/>
          <w:sz w:val="20"/>
          <w:szCs w:val="20"/>
        </w:rPr>
        <w:t>-l-</w:t>
      </w:r>
      <w:r w:rsidRPr="00737072">
        <w:rPr>
          <w:rStyle w:val="schriftkataloginhaltmitte"/>
          <w:sz w:val="20"/>
          <w:szCs w:val="20"/>
        </w:rPr>
        <w:t>Mehrweg-Glasflasche</w:t>
      </w:r>
      <w:r>
        <w:rPr>
          <w:rStyle w:val="schriftkataloginhaltmitte"/>
          <w:sz w:val="20"/>
          <w:szCs w:val="20"/>
        </w:rPr>
        <w:t>n</w:t>
      </w:r>
      <w:r w:rsidRPr="00737072">
        <w:rPr>
          <w:rStyle w:val="schriftkataloginhaltmitte"/>
          <w:sz w:val="20"/>
          <w:szCs w:val="20"/>
        </w:rPr>
        <w:t xml:space="preserve"> </w:t>
      </w:r>
      <w:r w:rsidRPr="00F429A6">
        <w:rPr>
          <w:rStyle w:val="schriftkataloginhaltmitte"/>
          <w:sz w:val="20"/>
          <w:szCs w:val="20"/>
        </w:rPr>
        <w:t>mit Schraubverschluss</w:t>
      </w:r>
    </w:p>
    <w:p w14:paraId="3BE76839" w14:textId="1CF67CF9" w:rsidR="006A3BBF" w:rsidRPr="00F429A6" w:rsidRDefault="006A3BBF" w:rsidP="006A3BBF">
      <w:pPr>
        <w:pStyle w:val="Default"/>
        <w:numPr>
          <w:ilvl w:val="0"/>
          <w:numId w:val="15"/>
        </w:numPr>
        <w:spacing w:line="360" w:lineRule="auto"/>
        <w:rPr>
          <w:rStyle w:val="schriftkataloginhaltmitte"/>
          <w:sz w:val="20"/>
          <w:szCs w:val="20"/>
        </w:rPr>
      </w:pPr>
      <w:r>
        <w:rPr>
          <w:rStyle w:val="schriftkataloginhaltmitte"/>
          <w:sz w:val="20"/>
          <w:szCs w:val="20"/>
        </w:rPr>
        <w:t>in den Sorten Pfirsich und Zitrone mit Holunderblüte</w:t>
      </w:r>
      <w:r w:rsidR="00D76E6D">
        <w:rPr>
          <w:rStyle w:val="schriftkataloginhaltmitte"/>
          <w:sz w:val="20"/>
          <w:szCs w:val="20"/>
        </w:rPr>
        <w:t xml:space="preserve"> </w:t>
      </w:r>
      <w:r w:rsidR="008775D8">
        <w:rPr>
          <w:rStyle w:val="schriftkataloginhaltmitte"/>
          <w:sz w:val="20"/>
          <w:szCs w:val="20"/>
        </w:rPr>
        <w:t>(jeweils fünf Prozent Fruchtanteil)</w:t>
      </w:r>
    </w:p>
    <w:p w14:paraId="4C34D8BC" w14:textId="53A9D494" w:rsidR="00D76E6D" w:rsidRPr="00D76E6D" w:rsidRDefault="00DF7075" w:rsidP="00D76E6D">
      <w:pPr>
        <w:pStyle w:val="Default"/>
        <w:numPr>
          <w:ilvl w:val="0"/>
          <w:numId w:val="15"/>
        </w:numPr>
        <w:spacing w:line="360" w:lineRule="auto"/>
        <w:rPr>
          <w:sz w:val="20"/>
          <w:szCs w:val="20"/>
        </w:rPr>
      </w:pPr>
      <w:r>
        <w:rPr>
          <w:rStyle w:val="schriftkataloginhaltmitte"/>
          <w:sz w:val="20"/>
          <w:szCs w:val="20"/>
        </w:rPr>
        <w:t>v</w:t>
      </w:r>
      <w:r w:rsidR="006A3BBF">
        <w:rPr>
          <w:rStyle w:val="schriftkataloginhaltmitte"/>
          <w:sz w:val="20"/>
          <w:szCs w:val="20"/>
        </w:rPr>
        <w:t>egan, r</w:t>
      </w:r>
      <w:r w:rsidR="00D94FCD" w:rsidRPr="00F429A6">
        <w:rPr>
          <w:rStyle w:val="schriftkataloginhaltmitte"/>
          <w:sz w:val="20"/>
          <w:szCs w:val="20"/>
        </w:rPr>
        <w:t>egional produziert und authentisch bayrisch</w:t>
      </w:r>
    </w:p>
    <w:p w14:paraId="70B9AB01" w14:textId="77777777" w:rsidR="006A3BBF" w:rsidRDefault="006A3BBF" w:rsidP="002E6954">
      <w:pPr>
        <w:spacing w:line="360" w:lineRule="auto"/>
        <w:rPr>
          <w:b/>
          <w:i/>
          <w:sz w:val="20"/>
          <w:szCs w:val="20"/>
        </w:rPr>
      </w:pPr>
    </w:p>
    <w:p w14:paraId="6B131131" w14:textId="77BA0AFD" w:rsidR="00FE11C6" w:rsidRPr="002F2AC1" w:rsidRDefault="00FE11C6" w:rsidP="00FE11C6">
      <w:pPr>
        <w:spacing w:line="360" w:lineRule="auto"/>
        <w:rPr>
          <w:b/>
          <w:i/>
          <w:sz w:val="20"/>
          <w:szCs w:val="20"/>
        </w:rPr>
      </w:pPr>
      <w:r>
        <w:rPr>
          <w:b/>
          <w:i/>
          <w:sz w:val="20"/>
          <w:szCs w:val="20"/>
        </w:rPr>
        <w:t>Und noch mehr</w:t>
      </w:r>
      <w:r w:rsidRPr="002F2AC1">
        <w:rPr>
          <w:b/>
          <w:i/>
          <w:sz w:val="20"/>
          <w:szCs w:val="20"/>
        </w:rPr>
        <w:t xml:space="preserve"> Einblicke </w:t>
      </w:r>
      <w:r>
        <w:rPr>
          <w:b/>
          <w:i/>
          <w:sz w:val="20"/>
          <w:szCs w:val="20"/>
        </w:rPr>
        <w:t>gibt es hier</w:t>
      </w:r>
      <w:r w:rsidRPr="002F2AC1">
        <w:rPr>
          <w:b/>
          <w:i/>
          <w:sz w:val="20"/>
          <w:szCs w:val="20"/>
        </w:rPr>
        <w:t xml:space="preserve">: </w:t>
      </w:r>
    </w:p>
    <w:p w14:paraId="5587739E" w14:textId="2D50F7FD" w:rsidR="00FE11C6" w:rsidRDefault="003E09C5" w:rsidP="00FE11C6">
      <w:pPr>
        <w:spacing w:line="360" w:lineRule="auto"/>
        <w:rPr>
          <w:bCs/>
          <w:i/>
          <w:sz w:val="20"/>
          <w:szCs w:val="20"/>
        </w:rPr>
      </w:pPr>
      <w:r w:rsidRPr="003E09C5">
        <w:rPr>
          <w:bCs/>
          <w:i/>
          <w:sz w:val="20"/>
          <w:szCs w:val="20"/>
        </w:rPr>
        <w:t>www.wolfra.de</w:t>
      </w:r>
    </w:p>
    <w:p w14:paraId="486B671D" w14:textId="67C4A134" w:rsidR="00FE11C6" w:rsidRPr="002F2AC1" w:rsidRDefault="003E09C5" w:rsidP="00FE11C6">
      <w:pPr>
        <w:spacing w:line="360" w:lineRule="auto"/>
        <w:rPr>
          <w:bCs/>
          <w:i/>
          <w:sz w:val="20"/>
          <w:szCs w:val="20"/>
        </w:rPr>
      </w:pPr>
      <w:r w:rsidRPr="003E09C5">
        <w:rPr>
          <w:bCs/>
          <w:i/>
          <w:sz w:val="20"/>
          <w:szCs w:val="20"/>
        </w:rPr>
        <w:t>www.facebook.com/Wolfrasaft</w:t>
      </w:r>
    </w:p>
    <w:p w14:paraId="13A2F680" w14:textId="4A391E6C" w:rsidR="002F2AC1" w:rsidRDefault="003E09C5" w:rsidP="002D1247">
      <w:pPr>
        <w:spacing w:line="360" w:lineRule="auto"/>
        <w:rPr>
          <w:bCs/>
          <w:i/>
          <w:sz w:val="20"/>
          <w:szCs w:val="20"/>
        </w:rPr>
      </w:pPr>
      <w:r w:rsidRPr="00B92CF9">
        <w:rPr>
          <w:bCs/>
          <w:i/>
          <w:sz w:val="20"/>
          <w:szCs w:val="20"/>
        </w:rPr>
        <w:t>www.instagram.com/wolfrasaft</w:t>
      </w:r>
    </w:p>
    <w:p w14:paraId="6FBF2F33" w14:textId="77777777" w:rsidR="00FE11C6" w:rsidRDefault="00FE11C6" w:rsidP="002D1247">
      <w:pPr>
        <w:spacing w:line="360" w:lineRule="auto"/>
        <w:rPr>
          <w:bCs/>
          <w:i/>
          <w:sz w:val="20"/>
          <w:szCs w:val="20"/>
        </w:rPr>
      </w:pPr>
    </w:p>
    <w:p w14:paraId="25BF377A" w14:textId="4A883196" w:rsidR="002F2AC1" w:rsidRDefault="002F2AC1" w:rsidP="002F2AC1">
      <w:pPr>
        <w:spacing w:line="360" w:lineRule="auto"/>
        <w:rPr>
          <w:b/>
          <w:iCs/>
        </w:rPr>
      </w:pPr>
      <w:r w:rsidRPr="002F2AC1">
        <w:rPr>
          <w:b/>
          <w:iCs/>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5824"/>
      </w:tblGrid>
      <w:tr w:rsidR="00B05629" w:rsidRPr="00B05629" w14:paraId="432AF001" w14:textId="77777777" w:rsidTr="00592D0A">
        <w:tc>
          <w:tcPr>
            <w:tcW w:w="2556" w:type="dxa"/>
          </w:tcPr>
          <w:p w14:paraId="1AAAB28A" w14:textId="1556E636" w:rsidR="00B05629" w:rsidRPr="00B05629" w:rsidRDefault="0074007D" w:rsidP="00B05629">
            <w:pPr>
              <w:rPr>
                <w:rFonts w:cs="Arial"/>
              </w:rPr>
            </w:pPr>
            <w:r>
              <w:rPr>
                <w:noProof/>
              </w:rPr>
              <w:drawing>
                <wp:inline distT="0" distB="0" distL="0" distR="0" wp14:anchorId="340DA096" wp14:editId="3FEDE466">
                  <wp:extent cx="1919953" cy="1080000"/>
                  <wp:effectExtent l="0" t="0" r="4445" b="6350"/>
                  <wp:docPr id="10981815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9953" cy="1080000"/>
                          </a:xfrm>
                          <a:prstGeom prst="rect">
                            <a:avLst/>
                          </a:prstGeom>
                          <a:noFill/>
                          <a:ln>
                            <a:noFill/>
                          </a:ln>
                        </pic:spPr>
                      </pic:pic>
                    </a:graphicData>
                  </a:graphic>
                </wp:inline>
              </w:drawing>
            </w:r>
          </w:p>
        </w:tc>
        <w:tc>
          <w:tcPr>
            <w:tcW w:w="5948" w:type="dxa"/>
          </w:tcPr>
          <w:p w14:paraId="78545137" w14:textId="7E275CF2" w:rsidR="00B05629" w:rsidRPr="00B05629" w:rsidRDefault="00B05629" w:rsidP="00B05629">
            <w:pPr>
              <w:tabs>
                <w:tab w:val="left" w:pos="5952"/>
              </w:tabs>
              <w:rPr>
                <w:rFonts w:cs="Arial"/>
                <w:sz w:val="18"/>
              </w:rPr>
            </w:pPr>
            <w:r w:rsidRPr="00B05629">
              <w:rPr>
                <w:rFonts w:cs="Arial"/>
                <w:b/>
                <w:bCs/>
                <w:sz w:val="18"/>
              </w:rPr>
              <w:t>Bildunterschrift:</w:t>
            </w:r>
            <w:r w:rsidRPr="00B05629">
              <w:rPr>
                <w:rFonts w:cs="Arial"/>
                <w:sz w:val="18"/>
              </w:rPr>
              <w:t xml:space="preserve"> </w:t>
            </w:r>
            <w:r w:rsidR="0078295F">
              <w:rPr>
                <w:rFonts w:cs="Arial"/>
                <w:sz w:val="18"/>
              </w:rPr>
              <w:t>Wolfra Eistee</w:t>
            </w:r>
            <w:r w:rsidR="00BD12CA">
              <w:rPr>
                <w:rFonts w:cs="Arial"/>
                <w:sz w:val="18"/>
              </w:rPr>
              <w:t>:</w:t>
            </w:r>
            <w:r w:rsidR="0078295F">
              <w:rPr>
                <w:rFonts w:cs="Arial"/>
                <w:sz w:val="18"/>
              </w:rPr>
              <w:t xml:space="preserve"> Summer Dream </w:t>
            </w:r>
            <w:proofErr w:type="spellStart"/>
            <w:r w:rsidR="0078295F">
              <w:rPr>
                <w:rFonts w:cs="Arial"/>
                <w:sz w:val="18"/>
              </w:rPr>
              <w:t>Tea</w:t>
            </w:r>
            <w:proofErr w:type="spellEnd"/>
            <w:r w:rsidR="0078295F">
              <w:rPr>
                <w:rFonts w:cs="Arial"/>
                <w:sz w:val="18"/>
              </w:rPr>
              <w:t>(m)</w:t>
            </w:r>
          </w:p>
          <w:p w14:paraId="25CA70DB" w14:textId="77777777" w:rsidR="0078295F" w:rsidRDefault="00B05629" w:rsidP="00B05629">
            <w:pPr>
              <w:tabs>
                <w:tab w:val="left" w:pos="5952"/>
              </w:tabs>
              <w:rPr>
                <w:rFonts w:cs="Arial"/>
                <w:sz w:val="18"/>
              </w:rPr>
            </w:pPr>
            <w:r w:rsidRPr="00B05629">
              <w:rPr>
                <w:rFonts w:cs="Arial"/>
                <w:b/>
                <w:bCs/>
                <w:sz w:val="18"/>
              </w:rPr>
              <w:t>Dateiname:</w:t>
            </w:r>
            <w:r w:rsidRPr="00B05629">
              <w:rPr>
                <w:rFonts w:cs="Arial"/>
                <w:sz w:val="18"/>
              </w:rPr>
              <w:t xml:space="preserve"> </w:t>
            </w:r>
          </w:p>
          <w:p w14:paraId="55BCB2F9" w14:textId="2DC2D0A1" w:rsidR="00B05629" w:rsidRDefault="0078295F" w:rsidP="00B05629">
            <w:pPr>
              <w:tabs>
                <w:tab w:val="left" w:pos="5952"/>
              </w:tabs>
              <w:rPr>
                <w:rFonts w:cs="Arial"/>
                <w:sz w:val="18"/>
              </w:rPr>
            </w:pPr>
            <w:r w:rsidRPr="0078295F">
              <w:rPr>
                <w:rFonts w:cs="Arial"/>
                <w:sz w:val="18"/>
              </w:rPr>
              <w:t>Pressefoto_Wolfra_Eistee_PR-Motiv_mit_Schrift_72dpi</w:t>
            </w:r>
            <w:r w:rsidR="00B05629" w:rsidRPr="00B05629">
              <w:rPr>
                <w:rFonts w:cs="Arial"/>
                <w:sz w:val="18"/>
              </w:rPr>
              <w:t>.jpg (</w:t>
            </w:r>
            <w:r>
              <w:rPr>
                <w:rFonts w:cs="Arial"/>
                <w:sz w:val="18"/>
              </w:rPr>
              <w:t>395</w:t>
            </w:r>
            <w:r w:rsidR="00B05629" w:rsidRPr="00B05629">
              <w:rPr>
                <w:rFonts w:cs="Arial"/>
                <w:sz w:val="18"/>
              </w:rPr>
              <w:t xml:space="preserve"> KB)</w:t>
            </w:r>
          </w:p>
          <w:p w14:paraId="38499F08" w14:textId="4B0B505B" w:rsidR="0078295F" w:rsidRPr="00B05629" w:rsidRDefault="0078295F" w:rsidP="00B05629">
            <w:pPr>
              <w:tabs>
                <w:tab w:val="left" w:pos="5952"/>
              </w:tabs>
              <w:rPr>
                <w:rFonts w:cs="Arial"/>
                <w:sz w:val="18"/>
              </w:rPr>
            </w:pPr>
            <w:r w:rsidRPr="0078295F">
              <w:rPr>
                <w:rFonts w:cs="Arial"/>
                <w:sz w:val="18"/>
              </w:rPr>
              <w:t>Pressefoto_Wolfra_Eistee_PR-Motiv_mit_Schrift_300dpi</w:t>
            </w:r>
            <w:r>
              <w:rPr>
                <w:rFonts w:cs="Arial"/>
                <w:sz w:val="18"/>
              </w:rPr>
              <w:t>.jpg (3.224 KB)</w:t>
            </w:r>
          </w:p>
          <w:p w14:paraId="432AEE5F" w14:textId="64947D02" w:rsidR="00B05629" w:rsidRPr="00740866" w:rsidRDefault="00B05629" w:rsidP="00B05629">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w:t>
            </w:r>
            <w:r w:rsidR="000453F1">
              <w:rPr>
                <w:rFonts w:cs="Arial"/>
                <w:color w:val="000000" w:themeColor="text1"/>
                <w:sz w:val="18"/>
              </w:rPr>
              <w:t xml:space="preserve">April </w:t>
            </w:r>
            <w:r w:rsidRPr="00740866">
              <w:rPr>
                <w:rFonts w:cs="Arial"/>
                <w:color w:val="000000" w:themeColor="text1"/>
                <w:sz w:val="18"/>
              </w:rPr>
              <w:t>202</w:t>
            </w:r>
            <w:r w:rsidR="001345E6">
              <w:rPr>
                <w:rFonts w:cs="Arial"/>
                <w:color w:val="000000" w:themeColor="text1"/>
                <w:sz w:val="18"/>
              </w:rPr>
              <w:t>4</w:t>
            </w:r>
          </w:p>
          <w:p w14:paraId="61078C46" w14:textId="77777777" w:rsidR="00B05629" w:rsidRPr="00740866" w:rsidRDefault="00B05629" w:rsidP="00B05629">
            <w:pPr>
              <w:rPr>
                <w:rFonts w:cs="Arial"/>
                <w:color w:val="000000" w:themeColor="text1"/>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Pr>
                <w:rFonts w:cs="Arial"/>
                <w:color w:val="000000" w:themeColor="text1"/>
                <w:sz w:val="18"/>
              </w:rPr>
              <w:t xml:space="preserve">                           </w:t>
            </w:r>
            <w:r w:rsidRPr="00740866">
              <w:rPr>
                <w:rFonts w:cs="Arial"/>
                <w:color w:val="000000" w:themeColor="text1"/>
                <w:sz w:val="18"/>
              </w:rPr>
              <w:t>Nur im Zusammenhang mit Informationen zu Marke, Produkten und dem Unternehmen</w:t>
            </w:r>
            <w:r>
              <w:rPr>
                <w:rFonts w:cs="Arial"/>
                <w:color w:val="000000" w:themeColor="text1"/>
                <w:sz w:val="18"/>
              </w:rPr>
              <w:t xml:space="preserve"> </w:t>
            </w:r>
            <w:r w:rsidRPr="00740866">
              <w:rPr>
                <w:rFonts w:cs="Arial"/>
                <w:color w:val="000000" w:themeColor="text1"/>
                <w:sz w:val="18"/>
              </w:rPr>
              <w:t xml:space="preserve">Wolfra Bayrische Natursaft Kelterei GmbH zu verwenden. </w:t>
            </w:r>
          </w:p>
          <w:p w14:paraId="15D90F41" w14:textId="77777777" w:rsidR="00B05629" w:rsidRPr="00B05629" w:rsidRDefault="00B05629" w:rsidP="00D94FCD">
            <w:pPr>
              <w:rPr>
                <w:rFonts w:cs="Arial"/>
              </w:rPr>
            </w:pPr>
          </w:p>
        </w:tc>
      </w:tr>
      <w:tr w:rsidR="00B05629" w:rsidRPr="00B05629" w14:paraId="5A2C570D" w14:textId="77777777" w:rsidTr="00592D0A">
        <w:tc>
          <w:tcPr>
            <w:tcW w:w="2556" w:type="dxa"/>
          </w:tcPr>
          <w:p w14:paraId="61462376" w14:textId="6B675BCB" w:rsidR="00B05629" w:rsidRPr="00B05629" w:rsidRDefault="0074007D" w:rsidP="00B05629">
            <w:pPr>
              <w:rPr>
                <w:rFonts w:cs="Arial"/>
              </w:rPr>
            </w:pPr>
            <w:r>
              <w:rPr>
                <w:noProof/>
              </w:rPr>
              <w:drawing>
                <wp:inline distT="0" distB="0" distL="0" distR="0" wp14:anchorId="240B9C96" wp14:editId="29B28039">
                  <wp:extent cx="1919953" cy="1080000"/>
                  <wp:effectExtent l="0" t="0" r="4445" b="6350"/>
                  <wp:docPr id="55250369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9953" cy="1080000"/>
                          </a:xfrm>
                          <a:prstGeom prst="rect">
                            <a:avLst/>
                          </a:prstGeom>
                          <a:noFill/>
                          <a:ln>
                            <a:noFill/>
                          </a:ln>
                        </pic:spPr>
                      </pic:pic>
                    </a:graphicData>
                  </a:graphic>
                </wp:inline>
              </w:drawing>
            </w:r>
          </w:p>
        </w:tc>
        <w:tc>
          <w:tcPr>
            <w:tcW w:w="5948" w:type="dxa"/>
          </w:tcPr>
          <w:p w14:paraId="11055078" w14:textId="55834E3E" w:rsidR="00B05629" w:rsidRPr="00B05629" w:rsidRDefault="00B05629" w:rsidP="00B05629">
            <w:pPr>
              <w:tabs>
                <w:tab w:val="left" w:pos="5952"/>
              </w:tabs>
              <w:rPr>
                <w:rFonts w:cs="Arial"/>
                <w:sz w:val="18"/>
              </w:rPr>
            </w:pPr>
            <w:r w:rsidRPr="00B05629">
              <w:rPr>
                <w:rFonts w:cs="Arial"/>
                <w:b/>
                <w:bCs/>
                <w:sz w:val="18"/>
              </w:rPr>
              <w:t>Bildunterschrift:</w:t>
            </w:r>
            <w:r w:rsidRPr="00B05629">
              <w:rPr>
                <w:rFonts w:cs="Arial"/>
                <w:sz w:val="18"/>
              </w:rPr>
              <w:t xml:space="preserve"> </w:t>
            </w:r>
            <w:r w:rsidR="0078295F">
              <w:rPr>
                <w:rFonts w:cs="Arial"/>
                <w:sz w:val="18"/>
              </w:rPr>
              <w:t>Wolfra Eistee</w:t>
            </w:r>
            <w:r w:rsidR="00BD12CA">
              <w:rPr>
                <w:rFonts w:cs="Arial"/>
                <w:sz w:val="18"/>
              </w:rPr>
              <w:t>:</w:t>
            </w:r>
            <w:r w:rsidR="0078295F">
              <w:rPr>
                <w:rFonts w:cs="Arial"/>
                <w:sz w:val="18"/>
              </w:rPr>
              <w:t xml:space="preserve"> Summer Dream </w:t>
            </w:r>
            <w:proofErr w:type="spellStart"/>
            <w:r w:rsidR="0078295F">
              <w:rPr>
                <w:rFonts w:cs="Arial"/>
                <w:sz w:val="18"/>
              </w:rPr>
              <w:t>Tea</w:t>
            </w:r>
            <w:proofErr w:type="spellEnd"/>
            <w:r w:rsidR="0078295F">
              <w:rPr>
                <w:rFonts w:cs="Arial"/>
                <w:sz w:val="18"/>
              </w:rPr>
              <w:t>(m)</w:t>
            </w:r>
          </w:p>
          <w:p w14:paraId="6D228A00" w14:textId="77777777" w:rsidR="0078295F" w:rsidRDefault="00B05629" w:rsidP="00B05629">
            <w:pPr>
              <w:tabs>
                <w:tab w:val="left" w:pos="5952"/>
              </w:tabs>
              <w:rPr>
                <w:rFonts w:cs="Arial"/>
                <w:sz w:val="18"/>
              </w:rPr>
            </w:pPr>
            <w:r w:rsidRPr="00B05629">
              <w:rPr>
                <w:rFonts w:cs="Arial"/>
                <w:b/>
                <w:bCs/>
                <w:sz w:val="18"/>
              </w:rPr>
              <w:t>Dateiname:</w:t>
            </w:r>
            <w:r w:rsidRPr="00B05629">
              <w:rPr>
                <w:rFonts w:cs="Arial"/>
                <w:sz w:val="18"/>
              </w:rPr>
              <w:t xml:space="preserve"> </w:t>
            </w:r>
          </w:p>
          <w:p w14:paraId="13ECBE19" w14:textId="62583628" w:rsidR="00B05629" w:rsidRDefault="0078295F" w:rsidP="00B05629">
            <w:pPr>
              <w:tabs>
                <w:tab w:val="left" w:pos="5952"/>
              </w:tabs>
              <w:rPr>
                <w:rFonts w:cs="Arial"/>
                <w:sz w:val="18"/>
              </w:rPr>
            </w:pPr>
            <w:r w:rsidRPr="0078295F">
              <w:rPr>
                <w:rFonts w:cs="Arial"/>
                <w:sz w:val="18"/>
              </w:rPr>
              <w:t>Pressefoto_Wolfra_Eistee_PR-Motiv_72dpi</w:t>
            </w:r>
            <w:r w:rsidR="00B05629" w:rsidRPr="00B05629">
              <w:rPr>
                <w:rFonts w:cs="Arial"/>
                <w:sz w:val="18"/>
              </w:rPr>
              <w:t>.jpg (</w:t>
            </w:r>
            <w:r>
              <w:rPr>
                <w:rFonts w:cs="Arial"/>
                <w:sz w:val="18"/>
              </w:rPr>
              <w:t>350</w:t>
            </w:r>
            <w:r w:rsidR="00B05629" w:rsidRPr="00B05629">
              <w:rPr>
                <w:rFonts w:cs="Arial"/>
                <w:sz w:val="18"/>
              </w:rPr>
              <w:t xml:space="preserve"> KB)</w:t>
            </w:r>
          </w:p>
          <w:p w14:paraId="76CA9D7B" w14:textId="0EE095FD" w:rsidR="0078295F" w:rsidRPr="00B05629" w:rsidRDefault="0078295F" w:rsidP="00B05629">
            <w:pPr>
              <w:tabs>
                <w:tab w:val="left" w:pos="5952"/>
              </w:tabs>
              <w:rPr>
                <w:rFonts w:cs="Arial"/>
                <w:sz w:val="18"/>
              </w:rPr>
            </w:pPr>
            <w:r w:rsidRPr="0078295F">
              <w:rPr>
                <w:rFonts w:cs="Arial"/>
                <w:sz w:val="18"/>
              </w:rPr>
              <w:t>Pressefoto_Wolfra_Eistee_PR-Motiv_300dpi</w:t>
            </w:r>
            <w:r>
              <w:rPr>
                <w:rFonts w:cs="Arial"/>
                <w:sz w:val="18"/>
              </w:rPr>
              <w:t xml:space="preserve"> (3.115 KB)</w:t>
            </w:r>
          </w:p>
          <w:p w14:paraId="7C4588E4" w14:textId="005E8724" w:rsidR="00B05629" w:rsidRPr="00740866" w:rsidRDefault="00B05629" w:rsidP="00B05629">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w:t>
            </w:r>
            <w:r w:rsidR="000453F1">
              <w:rPr>
                <w:rFonts w:cs="Arial"/>
                <w:color w:val="000000" w:themeColor="text1"/>
                <w:sz w:val="18"/>
              </w:rPr>
              <w:t>April</w:t>
            </w:r>
            <w:r>
              <w:rPr>
                <w:color w:val="000000" w:themeColor="text1"/>
                <w:sz w:val="18"/>
              </w:rPr>
              <w:t xml:space="preserve"> </w:t>
            </w:r>
            <w:r w:rsidRPr="00740866">
              <w:rPr>
                <w:rFonts w:cs="Arial"/>
                <w:color w:val="000000" w:themeColor="text1"/>
                <w:sz w:val="18"/>
              </w:rPr>
              <w:t>202</w:t>
            </w:r>
            <w:r w:rsidR="000453F1">
              <w:rPr>
                <w:rFonts w:cs="Arial"/>
                <w:color w:val="000000" w:themeColor="text1"/>
                <w:sz w:val="18"/>
              </w:rPr>
              <w:t>4</w:t>
            </w:r>
          </w:p>
          <w:p w14:paraId="1419B191" w14:textId="77777777" w:rsidR="00B05629" w:rsidRDefault="00B05629" w:rsidP="00D94FCD">
            <w:pPr>
              <w:rPr>
                <w:rFonts w:cs="Arial"/>
                <w:color w:val="000000" w:themeColor="text1"/>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Pr>
                <w:rFonts w:cs="Arial"/>
                <w:color w:val="000000" w:themeColor="text1"/>
                <w:sz w:val="18"/>
              </w:rPr>
              <w:t xml:space="preserve">                           </w:t>
            </w:r>
            <w:r w:rsidRPr="00740866">
              <w:rPr>
                <w:rFonts w:cs="Arial"/>
                <w:color w:val="000000" w:themeColor="text1"/>
                <w:sz w:val="18"/>
              </w:rPr>
              <w:t>Nur im Zusammenhang mit Informationen zu Marke, Produkten und dem Unternehmen</w:t>
            </w:r>
            <w:r>
              <w:rPr>
                <w:rFonts w:cs="Arial"/>
                <w:color w:val="000000" w:themeColor="text1"/>
                <w:sz w:val="18"/>
              </w:rPr>
              <w:t xml:space="preserve"> </w:t>
            </w:r>
            <w:r w:rsidRPr="00740866">
              <w:rPr>
                <w:rFonts w:cs="Arial"/>
                <w:color w:val="000000" w:themeColor="text1"/>
                <w:sz w:val="18"/>
              </w:rPr>
              <w:t xml:space="preserve">Wolfra Bayrische Natursaft Kelterei GmbH zu verwenden. </w:t>
            </w:r>
          </w:p>
          <w:p w14:paraId="61B7906C" w14:textId="6BF9701B" w:rsidR="0074007D" w:rsidRPr="00D94FCD" w:rsidRDefault="0074007D" w:rsidP="00D94FCD">
            <w:pPr>
              <w:rPr>
                <w:rFonts w:cs="Arial"/>
                <w:color w:val="000000" w:themeColor="text1"/>
                <w:sz w:val="18"/>
              </w:rPr>
            </w:pPr>
          </w:p>
        </w:tc>
      </w:tr>
      <w:tr w:rsidR="0074007D" w:rsidRPr="00B05629" w14:paraId="3ADDE4CE" w14:textId="77777777" w:rsidTr="00592D0A">
        <w:tc>
          <w:tcPr>
            <w:tcW w:w="2556" w:type="dxa"/>
          </w:tcPr>
          <w:p w14:paraId="28A6805C" w14:textId="237ADFDB" w:rsidR="0074007D" w:rsidRPr="00B05629" w:rsidRDefault="0074007D" w:rsidP="0074007D">
            <w:pPr>
              <w:jc w:val="center"/>
              <w:rPr>
                <w:rFonts w:cs="Arial"/>
                <w:noProof/>
              </w:rPr>
            </w:pPr>
            <w:r>
              <w:rPr>
                <w:noProof/>
              </w:rPr>
              <w:drawing>
                <wp:inline distT="0" distB="0" distL="0" distR="0" wp14:anchorId="5D92A311" wp14:editId="39D489AD">
                  <wp:extent cx="785407" cy="1080000"/>
                  <wp:effectExtent l="0" t="0" r="0" b="0"/>
                  <wp:docPr id="86075053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5407" cy="1080000"/>
                          </a:xfrm>
                          <a:prstGeom prst="rect">
                            <a:avLst/>
                          </a:prstGeom>
                          <a:noFill/>
                          <a:ln>
                            <a:noFill/>
                          </a:ln>
                        </pic:spPr>
                      </pic:pic>
                    </a:graphicData>
                  </a:graphic>
                </wp:inline>
              </w:drawing>
            </w:r>
          </w:p>
        </w:tc>
        <w:tc>
          <w:tcPr>
            <w:tcW w:w="5948" w:type="dxa"/>
          </w:tcPr>
          <w:p w14:paraId="11303111" w14:textId="2F63EAEB" w:rsidR="0074007D" w:rsidRPr="00B05629" w:rsidRDefault="0074007D" w:rsidP="0074007D">
            <w:pPr>
              <w:tabs>
                <w:tab w:val="left" w:pos="5952"/>
              </w:tabs>
              <w:rPr>
                <w:rFonts w:cs="Arial"/>
                <w:sz w:val="18"/>
              </w:rPr>
            </w:pPr>
            <w:r w:rsidRPr="00B05629">
              <w:rPr>
                <w:rFonts w:cs="Arial"/>
                <w:b/>
                <w:bCs/>
                <w:sz w:val="18"/>
              </w:rPr>
              <w:t>Bildunterschrift:</w:t>
            </w:r>
            <w:r w:rsidRPr="00B05629">
              <w:rPr>
                <w:rFonts w:cs="Arial"/>
                <w:sz w:val="18"/>
              </w:rPr>
              <w:t xml:space="preserve"> </w:t>
            </w:r>
            <w:r w:rsidR="0078295F">
              <w:rPr>
                <w:rFonts w:cs="Arial"/>
                <w:sz w:val="18"/>
              </w:rPr>
              <w:t>Wolfra Eistee in der Sorte Pfirsich</w:t>
            </w:r>
          </w:p>
          <w:p w14:paraId="7F38FFD0" w14:textId="77777777" w:rsidR="0078295F" w:rsidRDefault="0074007D" w:rsidP="0074007D">
            <w:pPr>
              <w:tabs>
                <w:tab w:val="left" w:pos="5952"/>
              </w:tabs>
              <w:rPr>
                <w:rFonts w:cs="Arial"/>
                <w:sz w:val="18"/>
              </w:rPr>
            </w:pPr>
            <w:r w:rsidRPr="00B05629">
              <w:rPr>
                <w:rFonts w:cs="Arial"/>
                <w:b/>
                <w:bCs/>
                <w:sz w:val="18"/>
              </w:rPr>
              <w:t>Dateiname:</w:t>
            </w:r>
            <w:r w:rsidRPr="00B05629">
              <w:rPr>
                <w:rFonts w:cs="Arial"/>
                <w:sz w:val="18"/>
              </w:rPr>
              <w:t xml:space="preserve"> </w:t>
            </w:r>
          </w:p>
          <w:p w14:paraId="00D71007" w14:textId="61150A4C" w:rsidR="0074007D" w:rsidRDefault="0078295F" w:rsidP="0074007D">
            <w:pPr>
              <w:tabs>
                <w:tab w:val="left" w:pos="5952"/>
              </w:tabs>
              <w:rPr>
                <w:rFonts w:cs="Arial"/>
                <w:sz w:val="18"/>
              </w:rPr>
            </w:pPr>
            <w:r w:rsidRPr="0078295F">
              <w:rPr>
                <w:rFonts w:cs="Arial"/>
                <w:sz w:val="18"/>
              </w:rPr>
              <w:t>Pressefoto_Wolfra-Eistee-Pfirsich_72dpi</w:t>
            </w:r>
            <w:r w:rsidR="0074007D" w:rsidRPr="00B05629">
              <w:rPr>
                <w:rFonts w:cs="Arial"/>
                <w:sz w:val="18"/>
              </w:rPr>
              <w:t>.jpg (</w:t>
            </w:r>
            <w:r>
              <w:rPr>
                <w:rFonts w:cs="Arial"/>
                <w:sz w:val="18"/>
              </w:rPr>
              <w:t>404</w:t>
            </w:r>
            <w:r w:rsidR="0074007D" w:rsidRPr="00B05629">
              <w:rPr>
                <w:rFonts w:cs="Arial"/>
                <w:sz w:val="18"/>
              </w:rPr>
              <w:t xml:space="preserve"> KB)</w:t>
            </w:r>
          </w:p>
          <w:p w14:paraId="65339503" w14:textId="5B036EE9" w:rsidR="0078295F" w:rsidRPr="00B05629" w:rsidRDefault="0078295F" w:rsidP="0074007D">
            <w:pPr>
              <w:tabs>
                <w:tab w:val="left" w:pos="5952"/>
              </w:tabs>
              <w:rPr>
                <w:rFonts w:cs="Arial"/>
                <w:sz w:val="18"/>
              </w:rPr>
            </w:pPr>
            <w:r w:rsidRPr="0078295F">
              <w:rPr>
                <w:rFonts w:cs="Arial"/>
                <w:sz w:val="18"/>
              </w:rPr>
              <w:t>Pressefoto_Wolfra-Eistee-Pfirsich_300dpi</w:t>
            </w:r>
            <w:r>
              <w:rPr>
                <w:rFonts w:cs="Arial"/>
                <w:sz w:val="18"/>
              </w:rPr>
              <w:t>.jpg (2.779 KB)</w:t>
            </w:r>
          </w:p>
          <w:p w14:paraId="558E8E85" w14:textId="77777777" w:rsidR="0074007D" w:rsidRPr="00740866" w:rsidRDefault="0074007D" w:rsidP="0074007D">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w:t>
            </w:r>
            <w:r>
              <w:rPr>
                <w:rFonts w:cs="Arial"/>
                <w:color w:val="000000" w:themeColor="text1"/>
                <w:sz w:val="18"/>
              </w:rPr>
              <w:t>April</w:t>
            </w:r>
            <w:r>
              <w:rPr>
                <w:color w:val="000000" w:themeColor="text1"/>
                <w:sz w:val="18"/>
              </w:rPr>
              <w:t xml:space="preserve"> </w:t>
            </w:r>
            <w:r w:rsidRPr="00740866">
              <w:rPr>
                <w:rFonts w:cs="Arial"/>
                <w:color w:val="000000" w:themeColor="text1"/>
                <w:sz w:val="18"/>
              </w:rPr>
              <w:t>202</w:t>
            </w:r>
            <w:r>
              <w:rPr>
                <w:rFonts w:cs="Arial"/>
                <w:color w:val="000000" w:themeColor="text1"/>
                <w:sz w:val="18"/>
              </w:rPr>
              <w:t>4</w:t>
            </w:r>
          </w:p>
          <w:p w14:paraId="421BE00D" w14:textId="77777777" w:rsidR="0074007D" w:rsidRDefault="0074007D" w:rsidP="0074007D">
            <w:pPr>
              <w:tabs>
                <w:tab w:val="left" w:pos="5952"/>
              </w:tabs>
              <w:rPr>
                <w:rFonts w:cs="Arial"/>
                <w:color w:val="000000" w:themeColor="text1"/>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Pr>
                <w:rFonts w:cs="Arial"/>
                <w:color w:val="000000" w:themeColor="text1"/>
                <w:sz w:val="18"/>
              </w:rPr>
              <w:t xml:space="preserve">                           </w:t>
            </w:r>
            <w:r w:rsidRPr="00740866">
              <w:rPr>
                <w:rFonts w:cs="Arial"/>
                <w:color w:val="000000" w:themeColor="text1"/>
                <w:sz w:val="18"/>
              </w:rPr>
              <w:t>Nur im Zusammenhang mit Informationen zu Marke, Produkten und dem Unternehmen</w:t>
            </w:r>
            <w:r>
              <w:rPr>
                <w:rFonts w:cs="Arial"/>
                <w:color w:val="000000" w:themeColor="text1"/>
                <w:sz w:val="18"/>
              </w:rPr>
              <w:t xml:space="preserve"> </w:t>
            </w:r>
            <w:r w:rsidRPr="00740866">
              <w:rPr>
                <w:rFonts w:cs="Arial"/>
                <w:color w:val="000000" w:themeColor="text1"/>
                <w:sz w:val="18"/>
              </w:rPr>
              <w:t xml:space="preserve">Wolfra Bayrische Natursaft Kelterei GmbH zu verwenden. </w:t>
            </w:r>
          </w:p>
          <w:p w14:paraId="1697066B" w14:textId="58FE6413" w:rsidR="0074007D" w:rsidRPr="00B05629" w:rsidRDefault="0074007D" w:rsidP="0074007D">
            <w:pPr>
              <w:tabs>
                <w:tab w:val="left" w:pos="5952"/>
              </w:tabs>
              <w:rPr>
                <w:rFonts w:cs="Arial"/>
                <w:b/>
                <w:bCs/>
                <w:sz w:val="18"/>
              </w:rPr>
            </w:pPr>
          </w:p>
        </w:tc>
      </w:tr>
      <w:tr w:rsidR="0074007D" w:rsidRPr="00B05629" w14:paraId="371C5837" w14:textId="77777777" w:rsidTr="00592D0A">
        <w:tc>
          <w:tcPr>
            <w:tcW w:w="2556" w:type="dxa"/>
          </w:tcPr>
          <w:p w14:paraId="3AE42869" w14:textId="42BBDFF1" w:rsidR="0074007D" w:rsidRPr="00B05629" w:rsidRDefault="0074007D" w:rsidP="0074007D">
            <w:pPr>
              <w:jc w:val="center"/>
              <w:rPr>
                <w:rFonts w:cs="Arial"/>
                <w:noProof/>
              </w:rPr>
            </w:pPr>
            <w:r>
              <w:rPr>
                <w:noProof/>
              </w:rPr>
              <w:lastRenderedPageBreak/>
              <w:drawing>
                <wp:inline distT="0" distB="0" distL="0" distR="0" wp14:anchorId="70D73312" wp14:editId="39C79CBB">
                  <wp:extent cx="785407" cy="1080000"/>
                  <wp:effectExtent l="0" t="0" r="0" b="0"/>
                  <wp:docPr id="162449782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5407" cy="1080000"/>
                          </a:xfrm>
                          <a:prstGeom prst="rect">
                            <a:avLst/>
                          </a:prstGeom>
                          <a:noFill/>
                          <a:ln>
                            <a:noFill/>
                          </a:ln>
                        </pic:spPr>
                      </pic:pic>
                    </a:graphicData>
                  </a:graphic>
                </wp:inline>
              </w:drawing>
            </w:r>
          </w:p>
        </w:tc>
        <w:tc>
          <w:tcPr>
            <w:tcW w:w="5948" w:type="dxa"/>
          </w:tcPr>
          <w:p w14:paraId="65B04CBC" w14:textId="79A493D0" w:rsidR="0074007D" w:rsidRPr="00B05629" w:rsidRDefault="0074007D" w:rsidP="0074007D">
            <w:pPr>
              <w:tabs>
                <w:tab w:val="left" w:pos="5952"/>
              </w:tabs>
              <w:rPr>
                <w:rFonts w:cs="Arial"/>
                <w:sz w:val="18"/>
              </w:rPr>
            </w:pPr>
            <w:r w:rsidRPr="00B05629">
              <w:rPr>
                <w:rFonts w:cs="Arial"/>
                <w:b/>
                <w:bCs/>
                <w:sz w:val="18"/>
              </w:rPr>
              <w:t>Bildunterschrift:</w:t>
            </w:r>
            <w:r w:rsidR="0078295F">
              <w:rPr>
                <w:rFonts w:cs="Arial"/>
                <w:b/>
                <w:bCs/>
                <w:sz w:val="18"/>
              </w:rPr>
              <w:t xml:space="preserve"> </w:t>
            </w:r>
            <w:r w:rsidR="0078295F">
              <w:rPr>
                <w:rFonts w:cs="Arial"/>
                <w:sz w:val="18"/>
              </w:rPr>
              <w:t>Wolfra Eistee in der Sorte</w:t>
            </w:r>
            <w:r w:rsidRPr="00B05629">
              <w:rPr>
                <w:rFonts w:cs="Arial"/>
                <w:sz w:val="18"/>
              </w:rPr>
              <w:t xml:space="preserve"> </w:t>
            </w:r>
            <w:r w:rsidR="0078295F" w:rsidRPr="0078295F">
              <w:rPr>
                <w:rFonts w:cs="Arial"/>
                <w:sz w:val="18"/>
              </w:rPr>
              <w:t>Zitrone mit Holunderblüte</w:t>
            </w:r>
          </w:p>
          <w:p w14:paraId="62F9F01F" w14:textId="77777777" w:rsidR="0078295F" w:rsidRDefault="0074007D" w:rsidP="0074007D">
            <w:pPr>
              <w:tabs>
                <w:tab w:val="left" w:pos="5952"/>
              </w:tabs>
              <w:rPr>
                <w:rFonts w:cs="Arial"/>
                <w:sz w:val="18"/>
              </w:rPr>
            </w:pPr>
            <w:r w:rsidRPr="00B05629">
              <w:rPr>
                <w:rFonts w:cs="Arial"/>
                <w:b/>
                <w:bCs/>
                <w:sz w:val="18"/>
              </w:rPr>
              <w:t>Dateiname:</w:t>
            </w:r>
            <w:r w:rsidRPr="00B05629">
              <w:rPr>
                <w:rFonts w:cs="Arial"/>
                <w:sz w:val="18"/>
              </w:rPr>
              <w:t xml:space="preserve"> </w:t>
            </w:r>
          </w:p>
          <w:p w14:paraId="377CA642" w14:textId="3AE44A0F" w:rsidR="0074007D" w:rsidRDefault="0078295F" w:rsidP="0074007D">
            <w:pPr>
              <w:tabs>
                <w:tab w:val="left" w:pos="5952"/>
              </w:tabs>
              <w:rPr>
                <w:rFonts w:cs="Arial"/>
                <w:sz w:val="18"/>
              </w:rPr>
            </w:pPr>
            <w:r w:rsidRPr="0078295F">
              <w:rPr>
                <w:rFonts w:cs="Arial"/>
                <w:sz w:val="18"/>
              </w:rPr>
              <w:t>Pressefoto_Wolfra-Eistee-Zitrone_72dpi</w:t>
            </w:r>
            <w:r w:rsidR="0074007D" w:rsidRPr="00B05629">
              <w:rPr>
                <w:rFonts w:cs="Arial"/>
                <w:sz w:val="18"/>
              </w:rPr>
              <w:t>.jpg (</w:t>
            </w:r>
            <w:r>
              <w:rPr>
                <w:rFonts w:cs="Arial"/>
                <w:sz w:val="18"/>
              </w:rPr>
              <w:t>396</w:t>
            </w:r>
            <w:r w:rsidR="0074007D" w:rsidRPr="00B05629">
              <w:rPr>
                <w:rFonts w:cs="Arial"/>
                <w:sz w:val="18"/>
              </w:rPr>
              <w:t xml:space="preserve"> KB)</w:t>
            </w:r>
          </w:p>
          <w:p w14:paraId="59DADA44" w14:textId="4612FEA1" w:rsidR="0078295F" w:rsidRPr="00B05629" w:rsidRDefault="0078295F" w:rsidP="0074007D">
            <w:pPr>
              <w:tabs>
                <w:tab w:val="left" w:pos="5952"/>
              </w:tabs>
              <w:rPr>
                <w:rFonts w:cs="Arial"/>
                <w:sz w:val="18"/>
              </w:rPr>
            </w:pPr>
            <w:r w:rsidRPr="0078295F">
              <w:rPr>
                <w:rFonts w:cs="Arial"/>
                <w:sz w:val="18"/>
              </w:rPr>
              <w:t>Pressefoto_Wolfra-Eistee-Zitrone_300dpi</w:t>
            </w:r>
            <w:r>
              <w:rPr>
                <w:rFonts w:cs="Arial"/>
                <w:sz w:val="18"/>
              </w:rPr>
              <w:t>.</w:t>
            </w:r>
            <w:r w:rsidRPr="00B05629">
              <w:rPr>
                <w:rFonts w:cs="Arial"/>
                <w:sz w:val="18"/>
              </w:rPr>
              <w:t xml:space="preserve"> .</w:t>
            </w:r>
            <w:proofErr w:type="spellStart"/>
            <w:r w:rsidRPr="00B05629">
              <w:rPr>
                <w:rFonts w:cs="Arial"/>
                <w:sz w:val="18"/>
              </w:rPr>
              <w:t>jpg</w:t>
            </w:r>
            <w:proofErr w:type="spellEnd"/>
            <w:r w:rsidRPr="00B05629">
              <w:rPr>
                <w:rFonts w:cs="Arial"/>
                <w:sz w:val="18"/>
              </w:rPr>
              <w:t xml:space="preserve"> (</w:t>
            </w:r>
            <w:r>
              <w:rPr>
                <w:rFonts w:cs="Arial"/>
                <w:sz w:val="18"/>
              </w:rPr>
              <w:t>2.684</w:t>
            </w:r>
            <w:r w:rsidRPr="00B05629">
              <w:rPr>
                <w:rFonts w:cs="Arial"/>
                <w:sz w:val="18"/>
              </w:rPr>
              <w:t xml:space="preserve"> KB)</w:t>
            </w:r>
          </w:p>
          <w:p w14:paraId="44030346" w14:textId="77777777" w:rsidR="0074007D" w:rsidRPr="00740866" w:rsidRDefault="0074007D" w:rsidP="0074007D">
            <w:pPr>
              <w:rPr>
                <w:rFonts w:cs="Arial"/>
                <w:color w:val="000000" w:themeColor="text1"/>
                <w:sz w:val="18"/>
              </w:rPr>
            </w:pPr>
            <w:r w:rsidRPr="00740866">
              <w:rPr>
                <w:rFonts w:cs="Arial"/>
                <w:b/>
                <w:bCs/>
                <w:color w:val="000000" w:themeColor="text1"/>
                <w:sz w:val="18"/>
              </w:rPr>
              <w:t>Quellenangabe Foto:</w:t>
            </w:r>
            <w:r w:rsidRPr="00740866">
              <w:rPr>
                <w:rFonts w:cs="Arial"/>
                <w:color w:val="000000" w:themeColor="text1"/>
                <w:sz w:val="18"/>
              </w:rPr>
              <w:t xml:space="preserve"> Wolfra Bayrische Natursaft Kelterei GmbH, </w:t>
            </w:r>
            <w:r>
              <w:rPr>
                <w:rFonts w:cs="Arial"/>
                <w:color w:val="000000" w:themeColor="text1"/>
                <w:sz w:val="18"/>
              </w:rPr>
              <w:t>April</w:t>
            </w:r>
            <w:r>
              <w:rPr>
                <w:color w:val="000000" w:themeColor="text1"/>
                <w:sz w:val="18"/>
              </w:rPr>
              <w:t xml:space="preserve"> </w:t>
            </w:r>
            <w:r w:rsidRPr="00740866">
              <w:rPr>
                <w:rFonts w:cs="Arial"/>
                <w:color w:val="000000" w:themeColor="text1"/>
                <w:sz w:val="18"/>
              </w:rPr>
              <w:t>202</w:t>
            </w:r>
            <w:r>
              <w:rPr>
                <w:rFonts w:cs="Arial"/>
                <w:color w:val="000000" w:themeColor="text1"/>
                <w:sz w:val="18"/>
              </w:rPr>
              <w:t>4</w:t>
            </w:r>
          </w:p>
          <w:p w14:paraId="5DEF0EEC" w14:textId="42A17157" w:rsidR="0074007D" w:rsidRPr="00B05629" w:rsidRDefault="0074007D" w:rsidP="0074007D">
            <w:pPr>
              <w:tabs>
                <w:tab w:val="left" w:pos="5952"/>
              </w:tabs>
              <w:rPr>
                <w:rFonts w:cs="Arial"/>
                <w:b/>
                <w:bCs/>
                <w:sz w:val="18"/>
              </w:rPr>
            </w:pPr>
            <w:r w:rsidRPr="00740866">
              <w:rPr>
                <w:rFonts w:cs="Arial"/>
                <w:b/>
                <w:bCs/>
                <w:color w:val="000000" w:themeColor="text1"/>
                <w:sz w:val="18"/>
              </w:rPr>
              <w:t>Nutzung:</w:t>
            </w:r>
            <w:r w:rsidRPr="00740866">
              <w:rPr>
                <w:rFonts w:cs="Arial"/>
                <w:color w:val="000000" w:themeColor="text1"/>
                <w:sz w:val="18"/>
              </w:rPr>
              <w:t xml:space="preserve"> Abdruck zur Illustration der redaktionellen Berichterstattung. </w:t>
            </w:r>
            <w:r>
              <w:rPr>
                <w:rFonts w:cs="Arial"/>
                <w:color w:val="000000" w:themeColor="text1"/>
                <w:sz w:val="18"/>
              </w:rPr>
              <w:t xml:space="preserve">                           </w:t>
            </w:r>
            <w:r w:rsidRPr="00740866">
              <w:rPr>
                <w:rFonts w:cs="Arial"/>
                <w:color w:val="000000" w:themeColor="text1"/>
                <w:sz w:val="18"/>
              </w:rPr>
              <w:t>Nur im Zusammenhang mit Informationen zu Marke, Produkten und dem Unternehmen</w:t>
            </w:r>
            <w:r>
              <w:rPr>
                <w:rFonts w:cs="Arial"/>
                <w:color w:val="000000" w:themeColor="text1"/>
                <w:sz w:val="18"/>
              </w:rPr>
              <w:t xml:space="preserve"> </w:t>
            </w:r>
            <w:r w:rsidRPr="00740866">
              <w:rPr>
                <w:rFonts w:cs="Arial"/>
                <w:color w:val="000000" w:themeColor="text1"/>
                <w:sz w:val="18"/>
              </w:rPr>
              <w:t xml:space="preserve">Wolfra Bayrische Natursaft Kelterei GmbH zu verwenden. </w:t>
            </w:r>
          </w:p>
        </w:tc>
      </w:tr>
    </w:tbl>
    <w:p w14:paraId="2A106E0D" w14:textId="77777777" w:rsidR="0074007D" w:rsidRDefault="0074007D" w:rsidP="002F2AC1">
      <w:pPr>
        <w:spacing w:line="360" w:lineRule="auto"/>
        <w:rPr>
          <w:b/>
          <w:i/>
          <w:sz w:val="18"/>
          <w:szCs w:val="18"/>
        </w:rPr>
      </w:pPr>
      <w:bookmarkStart w:id="0" w:name="_Hlk48811207"/>
      <w:bookmarkStart w:id="1" w:name="_Hlk107486220"/>
    </w:p>
    <w:p w14:paraId="573B15C8" w14:textId="26C3BADF" w:rsidR="0074007D" w:rsidRDefault="0074007D">
      <w:pPr>
        <w:rPr>
          <w:b/>
          <w:i/>
          <w:sz w:val="18"/>
          <w:szCs w:val="18"/>
        </w:rPr>
      </w:pPr>
    </w:p>
    <w:p w14:paraId="61EE6CAD" w14:textId="535AA364" w:rsidR="002F2AC1" w:rsidRPr="00D47D83" w:rsidRDefault="00740866" w:rsidP="002F2AC1">
      <w:pPr>
        <w:spacing w:line="360" w:lineRule="auto"/>
        <w:rPr>
          <w:b/>
          <w:i/>
          <w:sz w:val="18"/>
          <w:szCs w:val="18"/>
        </w:rPr>
      </w:pPr>
      <w:r w:rsidRPr="00D47D83">
        <w:rPr>
          <w:b/>
          <w:i/>
          <w:sz w:val="18"/>
          <w:szCs w:val="18"/>
        </w:rPr>
        <w:t>Wolfra</w:t>
      </w:r>
    </w:p>
    <w:bookmarkEnd w:id="0"/>
    <w:p w14:paraId="6F26C468" w14:textId="0753E6A7" w:rsidR="00876BBA" w:rsidRDefault="00D47D83" w:rsidP="002F2AC1">
      <w:pPr>
        <w:spacing w:line="360" w:lineRule="auto"/>
        <w:rPr>
          <w:bCs/>
          <w:i/>
          <w:sz w:val="18"/>
          <w:szCs w:val="18"/>
        </w:rPr>
      </w:pPr>
      <w:r w:rsidRPr="00D47D83">
        <w:rPr>
          <w:bCs/>
          <w:i/>
          <w:sz w:val="18"/>
          <w:szCs w:val="18"/>
        </w:rPr>
        <w:t>Die Wolfra Bayrische Natursaft Kelterei GmbH wurde 1930 in Wolfratshausen, einer klassischen Streuobstregion im bayrischen Voralpenland, gegründet. Als bayrisches Traditionsunternehmen produziert und vertreibt Wolfra seither Fruchtsäfte in Auslesequalität. Mit regionalen Obstbauern besteht dafür eine langjährige und faire Zusammenarbeit. Die über 50 Produkte von Wolfra können bei zahlreichen Partnern in Handel und Gastronomie vorrangig innerhalb Bayerns erworben werden.</w:t>
      </w:r>
    </w:p>
    <w:p w14:paraId="38C43B42" w14:textId="77777777" w:rsidR="00D47D83" w:rsidRPr="00C90A74" w:rsidRDefault="00D47D83" w:rsidP="002F2AC1">
      <w:pPr>
        <w:spacing w:line="360" w:lineRule="auto"/>
        <w:rPr>
          <w:bCs/>
          <w:i/>
          <w:sz w:val="18"/>
          <w:szCs w:val="18"/>
        </w:rPr>
      </w:pPr>
    </w:p>
    <w:p w14:paraId="67548B38" w14:textId="4669FE83" w:rsidR="0041371F" w:rsidRPr="001345E6" w:rsidRDefault="003E09C5" w:rsidP="001345E6">
      <w:pPr>
        <w:spacing w:line="360" w:lineRule="auto"/>
        <w:rPr>
          <w:bCs/>
          <w:i/>
          <w:sz w:val="18"/>
          <w:szCs w:val="18"/>
        </w:rPr>
      </w:pPr>
      <w:r w:rsidRPr="00C90A74">
        <w:rPr>
          <w:bCs/>
          <w:i/>
          <w:sz w:val="18"/>
          <w:szCs w:val="18"/>
        </w:rPr>
        <w:t>Wolfra</w:t>
      </w:r>
      <w:r w:rsidR="00876BBA" w:rsidRPr="00C90A74">
        <w:rPr>
          <w:bCs/>
          <w:i/>
          <w:sz w:val="18"/>
          <w:szCs w:val="18"/>
        </w:rPr>
        <w:t xml:space="preserve"> ist Teil der Valensina Gruppe, die zu den führenden Fruchtsaftunternehmen Deutschlands gehört. An drei Standorten verfügt das inhabergeführte Familienunternehmen über ein in Deutschland einzigartiges Know-how in Abfüll- und Verpackungstechnik.</w:t>
      </w:r>
      <w:bookmarkEnd w:id="1"/>
    </w:p>
    <w:sectPr w:rsidR="0041371F" w:rsidRPr="001345E6" w:rsidSect="00FC0BCE">
      <w:headerReference w:type="default" r:id="rId12"/>
      <w:footerReference w:type="default" r:id="rId13"/>
      <w:pgSz w:w="11906" w:h="16838"/>
      <w:pgMar w:top="311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CE7A2" w14:textId="77777777" w:rsidR="00707867" w:rsidRDefault="00707867">
      <w:r>
        <w:separator/>
      </w:r>
    </w:p>
  </w:endnote>
  <w:endnote w:type="continuationSeparator" w:id="0">
    <w:p w14:paraId="34050D67" w14:textId="77777777" w:rsidR="00707867" w:rsidRDefault="0070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94823" w14:paraId="5E397F66" w14:textId="77777777" w:rsidTr="00324128">
      <w:tc>
        <w:tcPr>
          <w:tcW w:w="9212" w:type="dxa"/>
        </w:tcPr>
        <w:p w14:paraId="100AE330" w14:textId="6B16B6DC" w:rsidR="00E94823" w:rsidRPr="00D36B23" w:rsidRDefault="00E94823" w:rsidP="00E94823">
          <w:pPr>
            <w:spacing w:line="360" w:lineRule="auto"/>
            <w:rPr>
              <w:b/>
              <w:sz w:val="16"/>
            </w:rPr>
          </w:pPr>
          <w:bookmarkStart w:id="2" w:name="_Hlk141687326"/>
          <w:r w:rsidRPr="00D36B23">
            <w:rPr>
              <w:b/>
              <w:sz w:val="16"/>
            </w:rPr>
            <w:t>Weitere Informationen und Bildmaterial können Sie gerne anfordern bei:</w:t>
          </w:r>
        </w:p>
        <w:p w14:paraId="0CBA6189" w14:textId="70DBA334" w:rsidR="00E94823" w:rsidRPr="00D36B23" w:rsidRDefault="00E94823" w:rsidP="00E94823">
          <w:pPr>
            <w:spacing w:line="360" w:lineRule="auto"/>
            <w:rPr>
              <w:sz w:val="16"/>
            </w:rPr>
          </w:pPr>
          <w:r w:rsidRPr="00D36B23">
            <w:rPr>
              <w:sz w:val="16"/>
            </w:rPr>
            <w:t>kommunikation.pur</w:t>
          </w:r>
          <w:r>
            <w:rPr>
              <w:sz w:val="16"/>
            </w:rPr>
            <w:t xml:space="preserve"> GmbH</w:t>
          </w:r>
          <w:r w:rsidRPr="00D36B23">
            <w:rPr>
              <w:sz w:val="16"/>
            </w:rPr>
            <w:t xml:space="preserve">, </w:t>
          </w:r>
          <w:r w:rsidR="001345E6">
            <w:rPr>
              <w:sz w:val="16"/>
            </w:rPr>
            <w:t>Simone John</w:t>
          </w:r>
          <w:r w:rsidRPr="00D36B23">
            <w:rPr>
              <w:sz w:val="16"/>
            </w:rPr>
            <w:t>, Sendlinger Straße 3</w:t>
          </w:r>
          <w:r>
            <w:rPr>
              <w:sz w:val="16"/>
            </w:rPr>
            <w:t>1</w:t>
          </w:r>
          <w:r w:rsidRPr="00D36B23">
            <w:rPr>
              <w:sz w:val="16"/>
            </w:rPr>
            <w:t>, 80331 München</w:t>
          </w:r>
        </w:p>
        <w:p w14:paraId="653C87FA" w14:textId="139D2122" w:rsidR="00E94823" w:rsidRPr="00EE0BDE" w:rsidRDefault="00E94823" w:rsidP="00E94823">
          <w:pPr>
            <w:spacing w:line="360" w:lineRule="auto"/>
            <w:rPr>
              <w:sz w:val="16"/>
            </w:rPr>
          </w:pPr>
          <w:r w:rsidRPr="00D36B23">
            <w:rPr>
              <w:sz w:val="16"/>
            </w:rPr>
            <w:t xml:space="preserve">Telefon: </w:t>
          </w:r>
          <w:r w:rsidRPr="000D7C2F">
            <w:rPr>
              <w:sz w:val="16"/>
            </w:rPr>
            <w:t>+</w:t>
          </w:r>
          <w:r w:rsidR="001345E6">
            <w:t xml:space="preserve"> </w:t>
          </w:r>
          <w:r w:rsidR="001345E6" w:rsidRPr="001345E6">
            <w:rPr>
              <w:sz w:val="16"/>
            </w:rPr>
            <w:t>49.89.41 32 61 901</w:t>
          </w:r>
          <w:r w:rsidRPr="00D36B23">
            <w:rPr>
              <w:sz w:val="16"/>
            </w:rPr>
            <w:t xml:space="preserve">, Fax: +49.89.23 23 63 51, E-Mail: </w:t>
          </w:r>
          <w:r>
            <w:rPr>
              <w:sz w:val="16"/>
            </w:rPr>
            <w:t>wolfra</w:t>
          </w:r>
          <w:r w:rsidRPr="000D7C2F">
            <w:rPr>
              <w:sz w:val="16"/>
            </w:rPr>
            <w:t>@kommunikationpur.com</w:t>
          </w:r>
        </w:p>
      </w:tc>
    </w:tr>
  </w:tbl>
  <w:bookmarkEnd w:id="2"/>
  <w:p w14:paraId="7C2B902F" w14:textId="49AD14FC" w:rsidR="00365702" w:rsidRPr="001065C3" w:rsidRDefault="00365702" w:rsidP="00E94823">
    <w:pPr>
      <w:pStyle w:val="Fuzeile"/>
      <w:tabs>
        <w:tab w:val="clear" w:pos="4536"/>
      </w:tabs>
      <w:spacing w:line="360" w:lineRule="auto"/>
      <w:rPr>
        <w:sz w:val="20"/>
        <w:szCs w:val="20"/>
      </w:rPr>
    </w:pPr>
    <w:r w:rsidRPr="001065C3">
      <w:rPr>
        <w:sz w:val="20"/>
        <w:szCs w:val="20"/>
      </w:rPr>
      <w:tab/>
      <w:t xml:space="preserve">Seite </w:t>
    </w:r>
    <w:r w:rsidRPr="001065C3">
      <w:rPr>
        <w:rStyle w:val="Seitenzahl"/>
        <w:sz w:val="20"/>
        <w:szCs w:val="20"/>
      </w:rPr>
      <w:fldChar w:fldCharType="begin"/>
    </w:r>
    <w:r w:rsidRPr="001065C3">
      <w:rPr>
        <w:rStyle w:val="Seitenzahl"/>
        <w:sz w:val="20"/>
        <w:szCs w:val="20"/>
      </w:rPr>
      <w:instrText xml:space="preserve"> PAGE </w:instrText>
    </w:r>
    <w:r w:rsidRPr="001065C3">
      <w:rPr>
        <w:rStyle w:val="Seitenzahl"/>
        <w:sz w:val="20"/>
        <w:szCs w:val="20"/>
      </w:rPr>
      <w:fldChar w:fldCharType="separate"/>
    </w:r>
    <w:r w:rsidR="006158F4">
      <w:rPr>
        <w:rStyle w:val="Seitenzahl"/>
        <w:noProof/>
        <w:sz w:val="20"/>
        <w:szCs w:val="20"/>
      </w:rPr>
      <w:t>3</w:t>
    </w:r>
    <w:r w:rsidRPr="001065C3">
      <w:rPr>
        <w:rStyle w:val="Seitenzahl"/>
        <w:sz w:val="20"/>
        <w:szCs w:val="20"/>
      </w:rPr>
      <w:fldChar w:fldCharType="end"/>
    </w:r>
    <w:r w:rsidRPr="001065C3">
      <w:rPr>
        <w:rStyle w:val="Seitenzahl"/>
        <w:sz w:val="20"/>
        <w:szCs w:val="20"/>
      </w:rPr>
      <w:t>/</w:t>
    </w:r>
    <w:r w:rsidRPr="001065C3">
      <w:rPr>
        <w:rStyle w:val="Seitenzahl"/>
        <w:sz w:val="20"/>
        <w:szCs w:val="20"/>
      </w:rPr>
      <w:fldChar w:fldCharType="begin"/>
    </w:r>
    <w:r w:rsidRPr="001065C3">
      <w:rPr>
        <w:rStyle w:val="Seitenzahl"/>
        <w:sz w:val="20"/>
        <w:szCs w:val="20"/>
      </w:rPr>
      <w:instrText xml:space="preserve"> NUMPAGES </w:instrText>
    </w:r>
    <w:r w:rsidRPr="001065C3">
      <w:rPr>
        <w:rStyle w:val="Seitenzahl"/>
        <w:sz w:val="20"/>
        <w:szCs w:val="20"/>
      </w:rPr>
      <w:fldChar w:fldCharType="separate"/>
    </w:r>
    <w:r w:rsidR="006158F4">
      <w:rPr>
        <w:rStyle w:val="Seitenzahl"/>
        <w:noProof/>
        <w:sz w:val="20"/>
        <w:szCs w:val="20"/>
      </w:rPr>
      <w:t>3</w:t>
    </w:r>
    <w:r w:rsidRPr="001065C3">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91251" w14:textId="77777777" w:rsidR="00707867" w:rsidRDefault="00707867">
      <w:r>
        <w:separator/>
      </w:r>
    </w:p>
  </w:footnote>
  <w:footnote w:type="continuationSeparator" w:id="0">
    <w:p w14:paraId="042F4877" w14:textId="77777777" w:rsidR="00707867" w:rsidRDefault="00707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14E90" w14:textId="1FBB8A72" w:rsidR="00365702" w:rsidRDefault="000B1D9E" w:rsidP="006D2AC4">
    <w:pPr>
      <w:pStyle w:val="Kopfzeile"/>
      <w:jc w:val="center"/>
    </w:pPr>
    <w:r>
      <w:rPr>
        <w:noProof/>
      </w:rPr>
      <w:drawing>
        <wp:anchor distT="0" distB="0" distL="114300" distR="114300" simplePos="0" relativeHeight="251658240" behindDoc="0" locked="0" layoutInCell="1" allowOverlap="1" wp14:anchorId="5DB80981" wp14:editId="4F8ECF3A">
          <wp:simplePos x="0" y="0"/>
          <wp:positionH relativeFrom="margin">
            <wp:posOffset>5033645</wp:posOffset>
          </wp:positionH>
          <wp:positionV relativeFrom="margin">
            <wp:posOffset>-1704340</wp:posOffset>
          </wp:positionV>
          <wp:extent cx="1114425" cy="154305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578F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9F05C4D"/>
    <w:multiLevelType w:val="hybridMultilevel"/>
    <w:tmpl w:val="829891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123E0"/>
    <w:multiLevelType w:val="multilevel"/>
    <w:tmpl w:val="2EC24F6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F7A28"/>
    <w:multiLevelType w:val="hybridMultilevel"/>
    <w:tmpl w:val="2EC24F68"/>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A002BC"/>
    <w:multiLevelType w:val="hybridMultilevel"/>
    <w:tmpl w:val="25B87B9C"/>
    <w:lvl w:ilvl="0" w:tplc="94527F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EF7408D"/>
    <w:multiLevelType w:val="hybridMultilevel"/>
    <w:tmpl w:val="61E85F0C"/>
    <w:lvl w:ilvl="0" w:tplc="69FAFA7E">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3376A5E"/>
    <w:multiLevelType w:val="hybridMultilevel"/>
    <w:tmpl w:val="BEB021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651589"/>
    <w:multiLevelType w:val="hybridMultilevel"/>
    <w:tmpl w:val="C18A6BE2"/>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8D4F81"/>
    <w:multiLevelType w:val="multilevel"/>
    <w:tmpl w:val="0E18029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184427"/>
    <w:multiLevelType w:val="hybridMultilevel"/>
    <w:tmpl w:val="69BCC0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3424051"/>
    <w:multiLevelType w:val="hybridMultilevel"/>
    <w:tmpl w:val="546C3B8C"/>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483339"/>
    <w:multiLevelType w:val="multilevel"/>
    <w:tmpl w:val="546C3B8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897F71"/>
    <w:multiLevelType w:val="multilevel"/>
    <w:tmpl w:val="5BD2FEA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B74FB5"/>
    <w:multiLevelType w:val="hybridMultilevel"/>
    <w:tmpl w:val="3794A488"/>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6610A9"/>
    <w:multiLevelType w:val="hybridMultilevel"/>
    <w:tmpl w:val="B052D2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B22AA2"/>
    <w:multiLevelType w:val="hybridMultilevel"/>
    <w:tmpl w:val="605E7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47012C"/>
    <w:multiLevelType w:val="hybridMultilevel"/>
    <w:tmpl w:val="5BD2FEA4"/>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092D8E"/>
    <w:multiLevelType w:val="hybridMultilevel"/>
    <w:tmpl w:val="C5E681CA"/>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306E91"/>
    <w:multiLevelType w:val="hybridMultilevel"/>
    <w:tmpl w:val="15E444BA"/>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4C53318"/>
    <w:multiLevelType w:val="hybridMultilevel"/>
    <w:tmpl w:val="9B30E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FE42DB"/>
    <w:multiLevelType w:val="hybridMultilevel"/>
    <w:tmpl w:val="F6D61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9496EC6"/>
    <w:multiLevelType w:val="hybridMultilevel"/>
    <w:tmpl w:val="2CD2F5D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7C6433"/>
    <w:multiLevelType w:val="hybridMultilevel"/>
    <w:tmpl w:val="9112D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16755CA"/>
    <w:multiLevelType w:val="hybridMultilevel"/>
    <w:tmpl w:val="F956DE7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782C5D"/>
    <w:multiLevelType w:val="hybridMultilevel"/>
    <w:tmpl w:val="313045C4"/>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A85307"/>
    <w:multiLevelType w:val="hybridMultilevel"/>
    <w:tmpl w:val="0E18029A"/>
    <w:lvl w:ilvl="0" w:tplc="658AC9B4">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27247470">
    <w:abstractNumId w:val="6"/>
  </w:num>
  <w:num w:numId="2" w16cid:durableId="2040162654">
    <w:abstractNumId w:val="1"/>
  </w:num>
  <w:num w:numId="3" w16cid:durableId="1283339623">
    <w:abstractNumId w:val="21"/>
  </w:num>
  <w:num w:numId="4" w16cid:durableId="587546543">
    <w:abstractNumId w:val="23"/>
  </w:num>
  <w:num w:numId="5" w16cid:durableId="151719946">
    <w:abstractNumId w:val="13"/>
  </w:num>
  <w:num w:numId="6" w16cid:durableId="3098830">
    <w:abstractNumId w:val="3"/>
  </w:num>
  <w:num w:numId="7" w16cid:durableId="100926155">
    <w:abstractNumId w:val="2"/>
  </w:num>
  <w:num w:numId="8" w16cid:durableId="539055169">
    <w:abstractNumId w:val="24"/>
  </w:num>
  <w:num w:numId="9" w16cid:durableId="1105425042">
    <w:abstractNumId w:val="10"/>
  </w:num>
  <w:num w:numId="10" w16cid:durableId="399711722">
    <w:abstractNumId w:val="11"/>
  </w:num>
  <w:num w:numId="11" w16cid:durableId="1949772647">
    <w:abstractNumId w:val="7"/>
  </w:num>
  <w:num w:numId="12" w16cid:durableId="877201862">
    <w:abstractNumId w:val="16"/>
  </w:num>
  <w:num w:numId="13" w16cid:durableId="1146628162">
    <w:abstractNumId w:val="12"/>
  </w:num>
  <w:num w:numId="14" w16cid:durableId="626743849">
    <w:abstractNumId w:val="17"/>
  </w:num>
  <w:num w:numId="15" w16cid:durableId="1274946035">
    <w:abstractNumId w:val="18"/>
  </w:num>
  <w:num w:numId="16" w16cid:durableId="1674844611">
    <w:abstractNumId w:val="25"/>
  </w:num>
  <w:num w:numId="17" w16cid:durableId="1307663064">
    <w:abstractNumId w:val="8"/>
  </w:num>
  <w:num w:numId="18" w16cid:durableId="1461729415">
    <w:abstractNumId w:val="14"/>
  </w:num>
  <w:num w:numId="19" w16cid:durableId="1558975757">
    <w:abstractNumId w:val="19"/>
  </w:num>
  <w:num w:numId="20" w16cid:durableId="1353726474">
    <w:abstractNumId w:val="0"/>
  </w:num>
  <w:num w:numId="21" w16cid:durableId="976032831">
    <w:abstractNumId w:val="22"/>
  </w:num>
  <w:num w:numId="22" w16cid:durableId="656611726">
    <w:abstractNumId w:val="9"/>
  </w:num>
  <w:num w:numId="23" w16cid:durableId="2073696811">
    <w:abstractNumId w:val="20"/>
  </w:num>
  <w:num w:numId="24" w16cid:durableId="1396469704">
    <w:abstractNumId w:val="15"/>
  </w:num>
  <w:num w:numId="25" w16cid:durableId="266619686">
    <w:abstractNumId w:val="5"/>
  </w:num>
  <w:num w:numId="26" w16cid:durableId="14003962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3" w:dllVersion="517"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15"/>
    <w:rsid w:val="0000331F"/>
    <w:rsid w:val="00010CE0"/>
    <w:rsid w:val="00015A85"/>
    <w:rsid w:val="0001654B"/>
    <w:rsid w:val="00016DCD"/>
    <w:rsid w:val="00020137"/>
    <w:rsid w:val="0002140C"/>
    <w:rsid w:val="0002280B"/>
    <w:rsid w:val="000264EC"/>
    <w:rsid w:val="00034DFC"/>
    <w:rsid w:val="00035ABE"/>
    <w:rsid w:val="00036F89"/>
    <w:rsid w:val="00037F46"/>
    <w:rsid w:val="000404C8"/>
    <w:rsid w:val="00043694"/>
    <w:rsid w:val="000453F1"/>
    <w:rsid w:val="00051156"/>
    <w:rsid w:val="00051179"/>
    <w:rsid w:val="00051D7C"/>
    <w:rsid w:val="00053917"/>
    <w:rsid w:val="0006597C"/>
    <w:rsid w:val="00074D60"/>
    <w:rsid w:val="000751AB"/>
    <w:rsid w:val="0007600D"/>
    <w:rsid w:val="00085678"/>
    <w:rsid w:val="000A2E70"/>
    <w:rsid w:val="000A4770"/>
    <w:rsid w:val="000A4D07"/>
    <w:rsid w:val="000B0B6D"/>
    <w:rsid w:val="000B1D9E"/>
    <w:rsid w:val="000B7834"/>
    <w:rsid w:val="000C01B0"/>
    <w:rsid w:val="000C1525"/>
    <w:rsid w:val="000C3FA7"/>
    <w:rsid w:val="000C6F55"/>
    <w:rsid w:val="000C7E85"/>
    <w:rsid w:val="000D2756"/>
    <w:rsid w:val="000D5D46"/>
    <w:rsid w:val="000D696B"/>
    <w:rsid w:val="000E00CD"/>
    <w:rsid w:val="000E07F0"/>
    <w:rsid w:val="000E396F"/>
    <w:rsid w:val="000E3E62"/>
    <w:rsid w:val="000E5708"/>
    <w:rsid w:val="000E627A"/>
    <w:rsid w:val="000F063C"/>
    <w:rsid w:val="000F24D4"/>
    <w:rsid w:val="000F5ED5"/>
    <w:rsid w:val="000F6B20"/>
    <w:rsid w:val="00100634"/>
    <w:rsid w:val="00100B28"/>
    <w:rsid w:val="00102B94"/>
    <w:rsid w:val="0010541D"/>
    <w:rsid w:val="001065C3"/>
    <w:rsid w:val="00106E04"/>
    <w:rsid w:val="0010727E"/>
    <w:rsid w:val="00113C51"/>
    <w:rsid w:val="0012055D"/>
    <w:rsid w:val="001237D0"/>
    <w:rsid w:val="00124CBB"/>
    <w:rsid w:val="00130380"/>
    <w:rsid w:val="00132FF0"/>
    <w:rsid w:val="00133A97"/>
    <w:rsid w:val="001345E6"/>
    <w:rsid w:val="00134ECF"/>
    <w:rsid w:val="001353D0"/>
    <w:rsid w:val="001373BE"/>
    <w:rsid w:val="001425C7"/>
    <w:rsid w:val="0014287D"/>
    <w:rsid w:val="00145E05"/>
    <w:rsid w:val="00147E12"/>
    <w:rsid w:val="0015196A"/>
    <w:rsid w:val="00153D5B"/>
    <w:rsid w:val="00156643"/>
    <w:rsid w:val="00160884"/>
    <w:rsid w:val="00160F9B"/>
    <w:rsid w:val="001622A9"/>
    <w:rsid w:val="00166F5B"/>
    <w:rsid w:val="00174B94"/>
    <w:rsid w:val="00177EA2"/>
    <w:rsid w:val="00182DF1"/>
    <w:rsid w:val="001834E0"/>
    <w:rsid w:val="00185024"/>
    <w:rsid w:val="00186EFB"/>
    <w:rsid w:val="00191616"/>
    <w:rsid w:val="001937A1"/>
    <w:rsid w:val="00195692"/>
    <w:rsid w:val="001A27A6"/>
    <w:rsid w:val="001A4ED1"/>
    <w:rsid w:val="001B4221"/>
    <w:rsid w:val="001C58ED"/>
    <w:rsid w:val="001C69A7"/>
    <w:rsid w:val="001C7768"/>
    <w:rsid w:val="001D17C5"/>
    <w:rsid w:val="001E06EF"/>
    <w:rsid w:val="001E1828"/>
    <w:rsid w:val="001F0061"/>
    <w:rsid w:val="001F35D4"/>
    <w:rsid w:val="002028CE"/>
    <w:rsid w:val="00203154"/>
    <w:rsid w:val="00203B14"/>
    <w:rsid w:val="00203F1F"/>
    <w:rsid w:val="002040DF"/>
    <w:rsid w:val="00204CD5"/>
    <w:rsid w:val="0020527B"/>
    <w:rsid w:val="0020596A"/>
    <w:rsid w:val="0020752B"/>
    <w:rsid w:val="002133BE"/>
    <w:rsid w:val="00213A2D"/>
    <w:rsid w:val="00216591"/>
    <w:rsid w:val="00220065"/>
    <w:rsid w:val="00221B19"/>
    <w:rsid w:val="00222B84"/>
    <w:rsid w:val="00225624"/>
    <w:rsid w:val="00225A04"/>
    <w:rsid w:val="00227E9B"/>
    <w:rsid w:val="002328F5"/>
    <w:rsid w:val="00232F2A"/>
    <w:rsid w:val="00242B6D"/>
    <w:rsid w:val="0024381C"/>
    <w:rsid w:val="00245BDF"/>
    <w:rsid w:val="00245CDA"/>
    <w:rsid w:val="00246FF9"/>
    <w:rsid w:val="002472AA"/>
    <w:rsid w:val="002477DC"/>
    <w:rsid w:val="002557AA"/>
    <w:rsid w:val="00255950"/>
    <w:rsid w:val="00264A4D"/>
    <w:rsid w:val="00265404"/>
    <w:rsid w:val="002704C7"/>
    <w:rsid w:val="0027086C"/>
    <w:rsid w:val="00271DDA"/>
    <w:rsid w:val="00276D8F"/>
    <w:rsid w:val="00281852"/>
    <w:rsid w:val="00282A33"/>
    <w:rsid w:val="002839F9"/>
    <w:rsid w:val="00283D0E"/>
    <w:rsid w:val="00285252"/>
    <w:rsid w:val="00285614"/>
    <w:rsid w:val="00287ADD"/>
    <w:rsid w:val="00290052"/>
    <w:rsid w:val="00297D0F"/>
    <w:rsid w:val="002A090C"/>
    <w:rsid w:val="002A1ABF"/>
    <w:rsid w:val="002A62DF"/>
    <w:rsid w:val="002A6468"/>
    <w:rsid w:val="002A6C49"/>
    <w:rsid w:val="002A71E3"/>
    <w:rsid w:val="002B361C"/>
    <w:rsid w:val="002B4E96"/>
    <w:rsid w:val="002C056F"/>
    <w:rsid w:val="002C37D9"/>
    <w:rsid w:val="002C68B0"/>
    <w:rsid w:val="002D038E"/>
    <w:rsid w:val="002D1247"/>
    <w:rsid w:val="002D138F"/>
    <w:rsid w:val="002D1E23"/>
    <w:rsid w:val="002D4078"/>
    <w:rsid w:val="002E2B38"/>
    <w:rsid w:val="002E6954"/>
    <w:rsid w:val="002E720E"/>
    <w:rsid w:val="002F02AA"/>
    <w:rsid w:val="002F2AC1"/>
    <w:rsid w:val="002F3052"/>
    <w:rsid w:val="002F6C59"/>
    <w:rsid w:val="00302990"/>
    <w:rsid w:val="00305C06"/>
    <w:rsid w:val="003103C0"/>
    <w:rsid w:val="00311F91"/>
    <w:rsid w:val="00313EBA"/>
    <w:rsid w:val="00314D13"/>
    <w:rsid w:val="00315EC3"/>
    <w:rsid w:val="0032487C"/>
    <w:rsid w:val="003266B2"/>
    <w:rsid w:val="00331A00"/>
    <w:rsid w:val="00334931"/>
    <w:rsid w:val="00336726"/>
    <w:rsid w:val="00337E02"/>
    <w:rsid w:val="00342E4D"/>
    <w:rsid w:val="00344A0E"/>
    <w:rsid w:val="003461E1"/>
    <w:rsid w:val="00347EA1"/>
    <w:rsid w:val="003510C4"/>
    <w:rsid w:val="00352802"/>
    <w:rsid w:val="0035573C"/>
    <w:rsid w:val="00356CED"/>
    <w:rsid w:val="00356EAC"/>
    <w:rsid w:val="00357E4B"/>
    <w:rsid w:val="00362A46"/>
    <w:rsid w:val="003638EC"/>
    <w:rsid w:val="00363F9A"/>
    <w:rsid w:val="0036476E"/>
    <w:rsid w:val="00365702"/>
    <w:rsid w:val="003717F6"/>
    <w:rsid w:val="00375E0A"/>
    <w:rsid w:val="00377F83"/>
    <w:rsid w:val="00381861"/>
    <w:rsid w:val="003832D7"/>
    <w:rsid w:val="00386732"/>
    <w:rsid w:val="0038726F"/>
    <w:rsid w:val="003872DE"/>
    <w:rsid w:val="0038760F"/>
    <w:rsid w:val="00387B84"/>
    <w:rsid w:val="00390E20"/>
    <w:rsid w:val="003920AC"/>
    <w:rsid w:val="00393CF7"/>
    <w:rsid w:val="00397EA2"/>
    <w:rsid w:val="003A21AF"/>
    <w:rsid w:val="003A3B40"/>
    <w:rsid w:val="003A5260"/>
    <w:rsid w:val="003A6838"/>
    <w:rsid w:val="003B01DF"/>
    <w:rsid w:val="003B4B58"/>
    <w:rsid w:val="003B4B70"/>
    <w:rsid w:val="003B6389"/>
    <w:rsid w:val="003C0222"/>
    <w:rsid w:val="003C0D66"/>
    <w:rsid w:val="003C3C7D"/>
    <w:rsid w:val="003C466E"/>
    <w:rsid w:val="003C65CB"/>
    <w:rsid w:val="003D26FC"/>
    <w:rsid w:val="003D2B3A"/>
    <w:rsid w:val="003D3010"/>
    <w:rsid w:val="003D37B0"/>
    <w:rsid w:val="003D39C6"/>
    <w:rsid w:val="003D5212"/>
    <w:rsid w:val="003D7626"/>
    <w:rsid w:val="003E09C5"/>
    <w:rsid w:val="003E0DC6"/>
    <w:rsid w:val="003E209A"/>
    <w:rsid w:val="003E2335"/>
    <w:rsid w:val="003E2E47"/>
    <w:rsid w:val="003E51F4"/>
    <w:rsid w:val="003F020D"/>
    <w:rsid w:val="003F2A2E"/>
    <w:rsid w:val="003F4140"/>
    <w:rsid w:val="003F4439"/>
    <w:rsid w:val="004014FE"/>
    <w:rsid w:val="004016A4"/>
    <w:rsid w:val="00404F65"/>
    <w:rsid w:val="0040571B"/>
    <w:rsid w:val="004125CF"/>
    <w:rsid w:val="0041371F"/>
    <w:rsid w:val="00413F63"/>
    <w:rsid w:val="00415FF1"/>
    <w:rsid w:val="004175F7"/>
    <w:rsid w:val="00422C92"/>
    <w:rsid w:val="00422EF8"/>
    <w:rsid w:val="00423B80"/>
    <w:rsid w:val="004249BB"/>
    <w:rsid w:val="00424C83"/>
    <w:rsid w:val="00426303"/>
    <w:rsid w:val="00427B55"/>
    <w:rsid w:val="00427E4D"/>
    <w:rsid w:val="004322D3"/>
    <w:rsid w:val="004323CC"/>
    <w:rsid w:val="004325B0"/>
    <w:rsid w:val="004329DD"/>
    <w:rsid w:val="00433403"/>
    <w:rsid w:val="004338E1"/>
    <w:rsid w:val="004341F2"/>
    <w:rsid w:val="00434AC6"/>
    <w:rsid w:val="00442C0D"/>
    <w:rsid w:val="00451994"/>
    <w:rsid w:val="00451F5A"/>
    <w:rsid w:val="00455E58"/>
    <w:rsid w:val="004563C5"/>
    <w:rsid w:val="00456E1F"/>
    <w:rsid w:val="0046299D"/>
    <w:rsid w:val="00462E2D"/>
    <w:rsid w:val="004633E8"/>
    <w:rsid w:val="004657DE"/>
    <w:rsid w:val="00465D5E"/>
    <w:rsid w:val="00466A2F"/>
    <w:rsid w:val="00470AAE"/>
    <w:rsid w:val="00472EA6"/>
    <w:rsid w:val="004741B9"/>
    <w:rsid w:val="00474385"/>
    <w:rsid w:val="00474C2E"/>
    <w:rsid w:val="004776BC"/>
    <w:rsid w:val="00480A2F"/>
    <w:rsid w:val="00482397"/>
    <w:rsid w:val="00483F6E"/>
    <w:rsid w:val="004854F8"/>
    <w:rsid w:val="00486C63"/>
    <w:rsid w:val="00490DCB"/>
    <w:rsid w:val="00491CA4"/>
    <w:rsid w:val="00494FB0"/>
    <w:rsid w:val="00495E5A"/>
    <w:rsid w:val="004A0361"/>
    <w:rsid w:val="004A03CC"/>
    <w:rsid w:val="004A052E"/>
    <w:rsid w:val="004A25BE"/>
    <w:rsid w:val="004A4976"/>
    <w:rsid w:val="004B103D"/>
    <w:rsid w:val="004B16A4"/>
    <w:rsid w:val="004B640F"/>
    <w:rsid w:val="004B7A91"/>
    <w:rsid w:val="004C1A8F"/>
    <w:rsid w:val="004C2052"/>
    <w:rsid w:val="004C4E36"/>
    <w:rsid w:val="004C6466"/>
    <w:rsid w:val="004D145A"/>
    <w:rsid w:val="004D444F"/>
    <w:rsid w:val="004D48BC"/>
    <w:rsid w:val="004D6B88"/>
    <w:rsid w:val="004E0020"/>
    <w:rsid w:val="004E3476"/>
    <w:rsid w:val="004E5919"/>
    <w:rsid w:val="004F45F2"/>
    <w:rsid w:val="004F659C"/>
    <w:rsid w:val="00502A36"/>
    <w:rsid w:val="005122F7"/>
    <w:rsid w:val="00516B2A"/>
    <w:rsid w:val="00516C56"/>
    <w:rsid w:val="00521630"/>
    <w:rsid w:val="005228AB"/>
    <w:rsid w:val="00523FDD"/>
    <w:rsid w:val="0052741A"/>
    <w:rsid w:val="00533CE8"/>
    <w:rsid w:val="00536894"/>
    <w:rsid w:val="00537C25"/>
    <w:rsid w:val="00542F12"/>
    <w:rsid w:val="00562898"/>
    <w:rsid w:val="00565261"/>
    <w:rsid w:val="00565A2B"/>
    <w:rsid w:val="00570F86"/>
    <w:rsid w:val="005753FF"/>
    <w:rsid w:val="00575B97"/>
    <w:rsid w:val="00580A2A"/>
    <w:rsid w:val="005838CE"/>
    <w:rsid w:val="005869A8"/>
    <w:rsid w:val="005871AD"/>
    <w:rsid w:val="005911E9"/>
    <w:rsid w:val="0059254E"/>
    <w:rsid w:val="00596252"/>
    <w:rsid w:val="0059636E"/>
    <w:rsid w:val="005977DA"/>
    <w:rsid w:val="00597D1E"/>
    <w:rsid w:val="00597EC4"/>
    <w:rsid w:val="005A2369"/>
    <w:rsid w:val="005B0F81"/>
    <w:rsid w:val="005B133C"/>
    <w:rsid w:val="005B1DCB"/>
    <w:rsid w:val="005B3409"/>
    <w:rsid w:val="005B6190"/>
    <w:rsid w:val="005C0210"/>
    <w:rsid w:val="005C1678"/>
    <w:rsid w:val="005C42AB"/>
    <w:rsid w:val="005C443E"/>
    <w:rsid w:val="005C7024"/>
    <w:rsid w:val="005D06DC"/>
    <w:rsid w:val="005D3438"/>
    <w:rsid w:val="005D5130"/>
    <w:rsid w:val="005D55C2"/>
    <w:rsid w:val="005D6258"/>
    <w:rsid w:val="005D7BBC"/>
    <w:rsid w:val="005E2D95"/>
    <w:rsid w:val="005F0021"/>
    <w:rsid w:val="005F2822"/>
    <w:rsid w:val="005F3D11"/>
    <w:rsid w:val="005F424D"/>
    <w:rsid w:val="005F5202"/>
    <w:rsid w:val="00611558"/>
    <w:rsid w:val="0061310D"/>
    <w:rsid w:val="006158F4"/>
    <w:rsid w:val="00623FA8"/>
    <w:rsid w:val="0062424F"/>
    <w:rsid w:val="0062433B"/>
    <w:rsid w:val="00624693"/>
    <w:rsid w:val="00625437"/>
    <w:rsid w:val="006317EB"/>
    <w:rsid w:val="006320E4"/>
    <w:rsid w:val="00645C55"/>
    <w:rsid w:val="006528A6"/>
    <w:rsid w:val="00655A6A"/>
    <w:rsid w:val="00661447"/>
    <w:rsid w:val="00661C7D"/>
    <w:rsid w:val="006639F9"/>
    <w:rsid w:val="006652C0"/>
    <w:rsid w:val="00671BD1"/>
    <w:rsid w:val="0067399C"/>
    <w:rsid w:val="00674004"/>
    <w:rsid w:val="006753E4"/>
    <w:rsid w:val="00675910"/>
    <w:rsid w:val="006768B1"/>
    <w:rsid w:val="006778A7"/>
    <w:rsid w:val="0068174B"/>
    <w:rsid w:val="006826AD"/>
    <w:rsid w:val="0069119C"/>
    <w:rsid w:val="00693363"/>
    <w:rsid w:val="00695594"/>
    <w:rsid w:val="006955C5"/>
    <w:rsid w:val="006A3BBF"/>
    <w:rsid w:val="006A558F"/>
    <w:rsid w:val="006A7F4D"/>
    <w:rsid w:val="006B1C92"/>
    <w:rsid w:val="006B46F7"/>
    <w:rsid w:val="006B5246"/>
    <w:rsid w:val="006C1941"/>
    <w:rsid w:val="006C3F04"/>
    <w:rsid w:val="006C655A"/>
    <w:rsid w:val="006D2AC4"/>
    <w:rsid w:val="006D2BD4"/>
    <w:rsid w:val="006D393C"/>
    <w:rsid w:val="006E0D7E"/>
    <w:rsid w:val="006E3A21"/>
    <w:rsid w:val="006F0ABF"/>
    <w:rsid w:val="0070540B"/>
    <w:rsid w:val="007066B4"/>
    <w:rsid w:val="00707867"/>
    <w:rsid w:val="007100F6"/>
    <w:rsid w:val="00710623"/>
    <w:rsid w:val="00716BD8"/>
    <w:rsid w:val="00717C85"/>
    <w:rsid w:val="00717EF4"/>
    <w:rsid w:val="0072075F"/>
    <w:rsid w:val="00727826"/>
    <w:rsid w:val="00727A9B"/>
    <w:rsid w:val="00731F14"/>
    <w:rsid w:val="007335C9"/>
    <w:rsid w:val="00733E60"/>
    <w:rsid w:val="007359AF"/>
    <w:rsid w:val="0074007D"/>
    <w:rsid w:val="00740866"/>
    <w:rsid w:val="0074515F"/>
    <w:rsid w:val="00746744"/>
    <w:rsid w:val="00747042"/>
    <w:rsid w:val="00747232"/>
    <w:rsid w:val="00751B1E"/>
    <w:rsid w:val="007612B7"/>
    <w:rsid w:val="007615D5"/>
    <w:rsid w:val="0076320F"/>
    <w:rsid w:val="00764427"/>
    <w:rsid w:val="007663CF"/>
    <w:rsid w:val="00770686"/>
    <w:rsid w:val="00772F60"/>
    <w:rsid w:val="00777791"/>
    <w:rsid w:val="00777F9C"/>
    <w:rsid w:val="00780CAA"/>
    <w:rsid w:val="0078295F"/>
    <w:rsid w:val="00783A1F"/>
    <w:rsid w:val="00786DA5"/>
    <w:rsid w:val="00787EF3"/>
    <w:rsid w:val="007940F0"/>
    <w:rsid w:val="0079580D"/>
    <w:rsid w:val="00796BDC"/>
    <w:rsid w:val="00797777"/>
    <w:rsid w:val="007A24C1"/>
    <w:rsid w:val="007A3E9C"/>
    <w:rsid w:val="007A468C"/>
    <w:rsid w:val="007A538A"/>
    <w:rsid w:val="007A65AE"/>
    <w:rsid w:val="007A6BCD"/>
    <w:rsid w:val="007B4D1C"/>
    <w:rsid w:val="007C013B"/>
    <w:rsid w:val="007C1EF7"/>
    <w:rsid w:val="007C31A4"/>
    <w:rsid w:val="007C3A19"/>
    <w:rsid w:val="007C627B"/>
    <w:rsid w:val="007D198F"/>
    <w:rsid w:val="007D3748"/>
    <w:rsid w:val="007E1CC6"/>
    <w:rsid w:val="007E21BD"/>
    <w:rsid w:val="007E23FB"/>
    <w:rsid w:val="007E64AC"/>
    <w:rsid w:val="007E75BF"/>
    <w:rsid w:val="007F0C82"/>
    <w:rsid w:val="007F1BA3"/>
    <w:rsid w:val="007F51B9"/>
    <w:rsid w:val="007F57A6"/>
    <w:rsid w:val="008000BD"/>
    <w:rsid w:val="00801416"/>
    <w:rsid w:val="0080321A"/>
    <w:rsid w:val="00803831"/>
    <w:rsid w:val="00806403"/>
    <w:rsid w:val="008064B7"/>
    <w:rsid w:val="0080699F"/>
    <w:rsid w:val="008104BF"/>
    <w:rsid w:val="00810C0A"/>
    <w:rsid w:val="0081207A"/>
    <w:rsid w:val="00813579"/>
    <w:rsid w:val="008209C5"/>
    <w:rsid w:val="00822017"/>
    <w:rsid w:val="0082411B"/>
    <w:rsid w:val="00824373"/>
    <w:rsid w:val="008273A4"/>
    <w:rsid w:val="008274A1"/>
    <w:rsid w:val="00831918"/>
    <w:rsid w:val="008333F8"/>
    <w:rsid w:val="0083365C"/>
    <w:rsid w:val="00835A8E"/>
    <w:rsid w:val="008374D6"/>
    <w:rsid w:val="008404F2"/>
    <w:rsid w:val="00852891"/>
    <w:rsid w:val="0085360A"/>
    <w:rsid w:val="00857AF9"/>
    <w:rsid w:val="0086155A"/>
    <w:rsid w:val="00862177"/>
    <w:rsid w:val="00862969"/>
    <w:rsid w:val="00864FEF"/>
    <w:rsid w:val="00870263"/>
    <w:rsid w:val="00875816"/>
    <w:rsid w:val="00876BBA"/>
    <w:rsid w:val="00877377"/>
    <w:rsid w:val="008775D8"/>
    <w:rsid w:val="0088167F"/>
    <w:rsid w:val="00882EA2"/>
    <w:rsid w:val="0088314B"/>
    <w:rsid w:val="008832C3"/>
    <w:rsid w:val="00884B6B"/>
    <w:rsid w:val="008878FC"/>
    <w:rsid w:val="00891A8F"/>
    <w:rsid w:val="00892FFC"/>
    <w:rsid w:val="008935DE"/>
    <w:rsid w:val="008952D3"/>
    <w:rsid w:val="008958F4"/>
    <w:rsid w:val="008A01A7"/>
    <w:rsid w:val="008A3306"/>
    <w:rsid w:val="008A3948"/>
    <w:rsid w:val="008A66E2"/>
    <w:rsid w:val="008A7D23"/>
    <w:rsid w:val="008B320B"/>
    <w:rsid w:val="008C2375"/>
    <w:rsid w:val="008C3F55"/>
    <w:rsid w:val="008C4F9E"/>
    <w:rsid w:val="008D0BB6"/>
    <w:rsid w:val="008E2E7B"/>
    <w:rsid w:val="008E4084"/>
    <w:rsid w:val="008E75DD"/>
    <w:rsid w:val="008F06B0"/>
    <w:rsid w:val="008F3727"/>
    <w:rsid w:val="008F7AA9"/>
    <w:rsid w:val="00901B75"/>
    <w:rsid w:val="00902A01"/>
    <w:rsid w:val="00905217"/>
    <w:rsid w:val="009122DB"/>
    <w:rsid w:val="009131D4"/>
    <w:rsid w:val="0091409D"/>
    <w:rsid w:val="009140D4"/>
    <w:rsid w:val="0091633E"/>
    <w:rsid w:val="00916F4E"/>
    <w:rsid w:val="00917A48"/>
    <w:rsid w:val="0092082E"/>
    <w:rsid w:val="00920844"/>
    <w:rsid w:val="009212B7"/>
    <w:rsid w:val="00923576"/>
    <w:rsid w:val="0092433F"/>
    <w:rsid w:val="00930526"/>
    <w:rsid w:val="0093057C"/>
    <w:rsid w:val="00933C58"/>
    <w:rsid w:val="00934F5A"/>
    <w:rsid w:val="0094295D"/>
    <w:rsid w:val="00943626"/>
    <w:rsid w:val="00943F8D"/>
    <w:rsid w:val="00944213"/>
    <w:rsid w:val="009504E5"/>
    <w:rsid w:val="00950B6A"/>
    <w:rsid w:val="00951EE2"/>
    <w:rsid w:val="009571BA"/>
    <w:rsid w:val="0096597B"/>
    <w:rsid w:val="00966C94"/>
    <w:rsid w:val="009670E9"/>
    <w:rsid w:val="00972AB2"/>
    <w:rsid w:val="00975B6B"/>
    <w:rsid w:val="00976271"/>
    <w:rsid w:val="0097733D"/>
    <w:rsid w:val="009812FE"/>
    <w:rsid w:val="009853C0"/>
    <w:rsid w:val="009853E9"/>
    <w:rsid w:val="00986478"/>
    <w:rsid w:val="00986A10"/>
    <w:rsid w:val="00993FC5"/>
    <w:rsid w:val="009942CF"/>
    <w:rsid w:val="009973CB"/>
    <w:rsid w:val="00997E66"/>
    <w:rsid w:val="009A2A18"/>
    <w:rsid w:val="009A54B5"/>
    <w:rsid w:val="009A5591"/>
    <w:rsid w:val="009A5FE6"/>
    <w:rsid w:val="009A7632"/>
    <w:rsid w:val="009B4B83"/>
    <w:rsid w:val="009B68B6"/>
    <w:rsid w:val="009B68C6"/>
    <w:rsid w:val="009B7585"/>
    <w:rsid w:val="009B7854"/>
    <w:rsid w:val="009C0D0E"/>
    <w:rsid w:val="009C1A8B"/>
    <w:rsid w:val="009C1C88"/>
    <w:rsid w:val="009C1EAF"/>
    <w:rsid w:val="009C23BA"/>
    <w:rsid w:val="009C324A"/>
    <w:rsid w:val="009C49E2"/>
    <w:rsid w:val="009D1F09"/>
    <w:rsid w:val="009D6D15"/>
    <w:rsid w:val="009E4880"/>
    <w:rsid w:val="009F3CF4"/>
    <w:rsid w:val="009F48FC"/>
    <w:rsid w:val="009F5A2F"/>
    <w:rsid w:val="009F6186"/>
    <w:rsid w:val="00A027F9"/>
    <w:rsid w:val="00A046DE"/>
    <w:rsid w:val="00A07096"/>
    <w:rsid w:val="00A078A4"/>
    <w:rsid w:val="00A10EC6"/>
    <w:rsid w:val="00A12310"/>
    <w:rsid w:val="00A14DD5"/>
    <w:rsid w:val="00A24137"/>
    <w:rsid w:val="00A32E91"/>
    <w:rsid w:val="00A411ED"/>
    <w:rsid w:val="00A4449C"/>
    <w:rsid w:val="00A453ED"/>
    <w:rsid w:val="00A5117F"/>
    <w:rsid w:val="00A524DB"/>
    <w:rsid w:val="00A53A39"/>
    <w:rsid w:val="00A559D0"/>
    <w:rsid w:val="00A56090"/>
    <w:rsid w:val="00A56AFA"/>
    <w:rsid w:val="00A616CA"/>
    <w:rsid w:val="00A6275F"/>
    <w:rsid w:val="00A62D1A"/>
    <w:rsid w:val="00A6372A"/>
    <w:rsid w:val="00A72902"/>
    <w:rsid w:val="00A74E6A"/>
    <w:rsid w:val="00A75802"/>
    <w:rsid w:val="00A76445"/>
    <w:rsid w:val="00A7715C"/>
    <w:rsid w:val="00A77406"/>
    <w:rsid w:val="00A82E88"/>
    <w:rsid w:val="00A85FEE"/>
    <w:rsid w:val="00A91EFF"/>
    <w:rsid w:val="00A94463"/>
    <w:rsid w:val="00A95E85"/>
    <w:rsid w:val="00AB03CB"/>
    <w:rsid w:val="00AB6CD3"/>
    <w:rsid w:val="00AB73B5"/>
    <w:rsid w:val="00AB7D39"/>
    <w:rsid w:val="00AC2B17"/>
    <w:rsid w:val="00AC2F82"/>
    <w:rsid w:val="00AC3A17"/>
    <w:rsid w:val="00AD25C3"/>
    <w:rsid w:val="00AD66CD"/>
    <w:rsid w:val="00AD73F4"/>
    <w:rsid w:val="00AE33C5"/>
    <w:rsid w:val="00AE34BB"/>
    <w:rsid w:val="00AE429A"/>
    <w:rsid w:val="00AE42A6"/>
    <w:rsid w:val="00AE467C"/>
    <w:rsid w:val="00AE7B45"/>
    <w:rsid w:val="00AF4A42"/>
    <w:rsid w:val="00AF50E0"/>
    <w:rsid w:val="00AF53B8"/>
    <w:rsid w:val="00AF571E"/>
    <w:rsid w:val="00B006BE"/>
    <w:rsid w:val="00B019F4"/>
    <w:rsid w:val="00B0213E"/>
    <w:rsid w:val="00B0501D"/>
    <w:rsid w:val="00B05629"/>
    <w:rsid w:val="00B06183"/>
    <w:rsid w:val="00B06213"/>
    <w:rsid w:val="00B10C75"/>
    <w:rsid w:val="00B110DB"/>
    <w:rsid w:val="00B16030"/>
    <w:rsid w:val="00B201DD"/>
    <w:rsid w:val="00B20AEC"/>
    <w:rsid w:val="00B21432"/>
    <w:rsid w:val="00B262D2"/>
    <w:rsid w:val="00B308EE"/>
    <w:rsid w:val="00B33EAF"/>
    <w:rsid w:val="00B35827"/>
    <w:rsid w:val="00B413AC"/>
    <w:rsid w:val="00B41664"/>
    <w:rsid w:val="00B41769"/>
    <w:rsid w:val="00B43550"/>
    <w:rsid w:val="00B45D10"/>
    <w:rsid w:val="00B471E7"/>
    <w:rsid w:val="00B53332"/>
    <w:rsid w:val="00B5425C"/>
    <w:rsid w:val="00B631D4"/>
    <w:rsid w:val="00B63EE1"/>
    <w:rsid w:val="00B65741"/>
    <w:rsid w:val="00B67021"/>
    <w:rsid w:val="00B700A3"/>
    <w:rsid w:val="00B725B6"/>
    <w:rsid w:val="00B73C4B"/>
    <w:rsid w:val="00B747F1"/>
    <w:rsid w:val="00B8437F"/>
    <w:rsid w:val="00B84B09"/>
    <w:rsid w:val="00B86BF7"/>
    <w:rsid w:val="00B92CF9"/>
    <w:rsid w:val="00B933E1"/>
    <w:rsid w:val="00B94BC8"/>
    <w:rsid w:val="00B95FCC"/>
    <w:rsid w:val="00B96C69"/>
    <w:rsid w:val="00BA21F2"/>
    <w:rsid w:val="00BA2A78"/>
    <w:rsid w:val="00BA7198"/>
    <w:rsid w:val="00BA7283"/>
    <w:rsid w:val="00BB114D"/>
    <w:rsid w:val="00BB1BF5"/>
    <w:rsid w:val="00BB29F5"/>
    <w:rsid w:val="00BB29FB"/>
    <w:rsid w:val="00BB3A53"/>
    <w:rsid w:val="00BC03E8"/>
    <w:rsid w:val="00BC0A9B"/>
    <w:rsid w:val="00BC1E95"/>
    <w:rsid w:val="00BC3E52"/>
    <w:rsid w:val="00BD12CA"/>
    <w:rsid w:val="00BD274A"/>
    <w:rsid w:val="00BD3039"/>
    <w:rsid w:val="00BE0F11"/>
    <w:rsid w:val="00BE133D"/>
    <w:rsid w:val="00BE5052"/>
    <w:rsid w:val="00BE5B80"/>
    <w:rsid w:val="00BE5DF3"/>
    <w:rsid w:val="00BE6D69"/>
    <w:rsid w:val="00BE798E"/>
    <w:rsid w:val="00BE7E69"/>
    <w:rsid w:val="00BF3677"/>
    <w:rsid w:val="00C011DE"/>
    <w:rsid w:val="00C10293"/>
    <w:rsid w:val="00C12EC5"/>
    <w:rsid w:val="00C21801"/>
    <w:rsid w:val="00C23C4D"/>
    <w:rsid w:val="00C24272"/>
    <w:rsid w:val="00C24AB5"/>
    <w:rsid w:val="00C257F9"/>
    <w:rsid w:val="00C26422"/>
    <w:rsid w:val="00C27931"/>
    <w:rsid w:val="00C30529"/>
    <w:rsid w:val="00C356E2"/>
    <w:rsid w:val="00C50C5E"/>
    <w:rsid w:val="00C51E47"/>
    <w:rsid w:val="00C54D7F"/>
    <w:rsid w:val="00C64A3D"/>
    <w:rsid w:val="00C84CFB"/>
    <w:rsid w:val="00C90A74"/>
    <w:rsid w:val="00C93822"/>
    <w:rsid w:val="00C940B1"/>
    <w:rsid w:val="00CA1CF0"/>
    <w:rsid w:val="00CA6F74"/>
    <w:rsid w:val="00CB13AF"/>
    <w:rsid w:val="00CB1DFC"/>
    <w:rsid w:val="00CB3F29"/>
    <w:rsid w:val="00CB7B1B"/>
    <w:rsid w:val="00CC187D"/>
    <w:rsid w:val="00CC3C77"/>
    <w:rsid w:val="00CC4CD5"/>
    <w:rsid w:val="00CC5378"/>
    <w:rsid w:val="00CC6F49"/>
    <w:rsid w:val="00CC76AC"/>
    <w:rsid w:val="00CD4123"/>
    <w:rsid w:val="00CD5C9F"/>
    <w:rsid w:val="00CD6077"/>
    <w:rsid w:val="00CD63C3"/>
    <w:rsid w:val="00CE0919"/>
    <w:rsid w:val="00CE1C32"/>
    <w:rsid w:val="00CE246F"/>
    <w:rsid w:val="00CE4CBF"/>
    <w:rsid w:val="00CE7B3B"/>
    <w:rsid w:val="00CF1564"/>
    <w:rsid w:val="00CF2709"/>
    <w:rsid w:val="00CF670C"/>
    <w:rsid w:val="00CF674B"/>
    <w:rsid w:val="00CF6C2D"/>
    <w:rsid w:val="00CF75A7"/>
    <w:rsid w:val="00D01FFD"/>
    <w:rsid w:val="00D03D83"/>
    <w:rsid w:val="00D0502C"/>
    <w:rsid w:val="00D0637E"/>
    <w:rsid w:val="00D06630"/>
    <w:rsid w:val="00D12ECB"/>
    <w:rsid w:val="00D150EB"/>
    <w:rsid w:val="00D15620"/>
    <w:rsid w:val="00D15EAE"/>
    <w:rsid w:val="00D17185"/>
    <w:rsid w:val="00D20BC4"/>
    <w:rsid w:val="00D22549"/>
    <w:rsid w:val="00D22B1D"/>
    <w:rsid w:val="00D23497"/>
    <w:rsid w:val="00D27479"/>
    <w:rsid w:val="00D32171"/>
    <w:rsid w:val="00D36B9C"/>
    <w:rsid w:val="00D37A82"/>
    <w:rsid w:val="00D40A65"/>
    <w:rsid w:val="00D41983"/>
    <w:rsid w:val="00D43C87"/>
    <w:rsid w:val="00D47D83"/>
    <w:rsid w:val="00D52B8C"/>
    <w:rsid w:val="00D52C78"/>
    <w:rsid w:val="00D52DD2"/>
    <w:rsid w:val="00D53202"/>
    <w:rsid w:val="00D63517"/>
    <w:rsid w:val="00D650CD"/>
    <w:rsid w:val="00D66FF4"/>
    <w:rsid w:val="00D7480C"/>
    <w:rsid w:val="00D76557"/>
    <w:rsid w:val="00D76E6D"/>
    <w:rsid w:val="00D864BD"/>
    <w:rsid w:val="00D906B9"/>
    <w:rsid w:val="00D90899"/>
    <w:rsid w:val="00D90A3B"/>
    <w:rsid w:val="00D9492E"/>
    <w:rsid w:val="00D94FCD"/>
    <w:rsid w:val="00DA0E86"/>
    <w:rsid w:val="00DA0E99"/>
    <w:rsid w:val="00DA371F"/>
    <w:rsid w:val="00DA650D"/>
    <w:rsid w:val="00DA729F"/>
    <w:rsid w:val="00DB328D"/>
    <w:rsid w:val="00DB77CD"/>
    <w:rsid w:val="00DB7BE4"/>
    <w:rsid w:val="00DC71E7"/>
    <w:rsid w:val="00DD4502"/>
    <w:rsid w:val="00DD6505"/>
    <w:rsid w:val="00DE0E11"/>
    <w:rsid w:val="00DE2164"/>
    <w:rsid w:val="00DE3FE0"/>
    <w:rsid w:val="00DF0F5B"/>
    <w:rsid w:val="00DF6ECC"/>
    <w:rsid w:val="00DF6FCF"/>
    <w:rsid w:val="00DF7075"/>
    <w:rsid w:val="00E02A3F"/>
    <w:rsid w:val="00E033AE"/>
    <w:rsid w:val="00E17DE2"/>
    <w:rsid w:val="00E21B86"/>
    <w:rsid w:val="00E250DE"/>
    <w:rsid w:val="00E27AF6"/>
    <w:rsid w:val="00E34942"/>
    <w:rsid w:val="00E36878"/>
    <w:rsid w:val="00E374F4"/>
    <w:rsid w:val="00E4090B"/>
    <w:rsid w:val="00E40C70"/>
    <w:rsid w:val="00E41497"/>
    <w:rsid w:val="00E51916"/>
    <w:rsid w:val="00E52F89"/>
    <w:rsid w:val="00E5411B"/>
    <w:rsid w:val="00E559D3"/>
    <w:rsid w:val="00E5608F"/>
    <w:rsid w:val="00E636FC"/>
    <w:rsid w:val="00E641BB"/>
    <w:rsid w:val="00E646E7"/>
    <w:rsid w:val="00E7114D"/>
    <w:rsid w:val="00E71176"/>
    <w:rsid w:val="00E72B51"/>
    <w:rsid w:val="00E754F6"/>
    <w:rsid w:val="00E77165"/>
    <w:rsid w:val="00E80B2D"/>
    <w:rsid w:val="00E80DCD"/>
    <w:rsid w:val="00E826E7"/>
    <w:rsid w:val="00E829CB"/>
    <w:rsid w:val="00E85C4E"/>
    <w:rsid w:val="00E8612C"/>
    <w:rsid w:val="00E94823"/>
    <w:rsid w:val="00E96107"/>
    <w:rsid w:val="00EA077E"/>
    <w:rsid w:val="00EA4EB0"/>
    <w:rsid w:val="00EA5D31"/>
    <w:rsid w:val="00EB5CF6"/>
    <w:rsid w:val="00EC6C5D"/>
    <w:rsid w:val="00EC6D75"/>
    <w:rsid w:val="00ED43DB"/>
    <w:rsid w:val="00ED48C2"/>
    <w:rsid w:val="00ED5C04"/>
    <w:rsid w:val="00ED7FDC"/>
    <w:rsid w:val="00EE145B"/>
    <w:rsid w:val="00EE2328"/>
    <w:rsid w:val="00EE6ED5"/>
    <w:rsid w:val="00EE703D"/>
    <w:rsid w:val="00EF1BF9"/>
    <w:rsid w:val="00EF2EBC"/>
    <w:rsid w:val="00EF3EA7"/>
    <w:rsid w:val="00EF6C94"/>
    <w:rsid w:val="00F02AC9"/>
    <w:rsid w:val="00F02DD0"/>
    <w:rsid w:val="00F02F85"/>
    <w:rsid w:val="00F074CC"/>
    <w:rsid w:val="00F1054D"/>
    <w:rsid w:val="00F1089B"/>
    <w:rsid w:val="00F1305B"/>
    <w:rsid w:val="00F17FF8"/>
    <w:rsid w:val="00F21C19"/>
    <w:rsid w:val="00F261F0"/>
    <w:rsid w:val="00F26B52"/>
    <w:rsid w:val="00F26F8B"/>
    <w:rsid w:val="00F3478B"/>
    <w:rsid w:val="00F34F3C"/>
    <w:rsid w:val="00F355C8"/>
    <w:rsid w:val="00F3578C"/>
    <w:rsid w:val="00F365A0"/>
    <w:rsid w:val="00F3662F"/>
    <w:rsid w:val="00F429A6"/>
    <w:rsid w:val="00F42D4D"/>
    <w:rsid w:val="00F43094"/>
    <w:rsid w:val="00F432C6"/>
    <w:rsid w:val="00F43781"/>
    <w:rsid w:val="00F5059D"/>
    <w:rsid w:val="00F50FAF"/>
    <w:rsid w:val="00F51712"/>
    <w:rsid w:val="00F51C2C"/>
    <w:rsid w:val="00F63664"/>
    <w:rsid w:val="00F65936"/>
    <w:rsid w:val="00F736FC"/>
    <w:rsid w:val="00F7385D"/>
    <w:rsid w:val="00F73A6A"/>
    <w:rsid w:val="00F73C33"/>
    <w:rsid w:val="00F74256"/>
    <w:rsid w:val="00F74A34"/>
    <w:rsid w:val="00F74AA5"/>
    <w:rsid w:val="00F77443"/>
    <w:rsid w:val="00F82E19"/>
    <w:rsid w:val="00F87F3A"/>
    <w:rsid w:val="00F91705"/>
    <w:rsid w:val="00F91F02"/>
    <w:rsid w:val="00FA0ED0"/>
    <w:rsid w:val="00FA1018"/>
    <w:rsid w:val="00FA189D"/>
    <w:rsid w:val="00FA5239"/>
    <w:rsid w:val="00FA648D"/>
    <w:rsid w:val="00FA6C24"/>
    <w:rsid w:val="00FB60FA"/>
    <w:rsid w:val="00FC0564"/>
    <w:rsid w:val="00FC0BCE"/>
    <w:rsid w:val="00FC35DE"/>
    <w:rsid w:val="00FD382F"/>
    <w:rsid w:val="00FD7637"/>
    <w:rsid w:val="00FE11C6"/>
    <w:rsid w:val="00FE125E"/>
    <w:rsid w:val="00FE760F"/>
    <w:rsid w:val="00FE7B57"/>
    <w:rsid w:val="00FF1687"/>
    <w:rsid w:val="00FF1C6E"/>
    <w:rsid w:val="00FF1DB5"/>
    <w:rsid w:val="00FF377D"/>
    <w:rsid w:val="00FF39ED"/>
    <w:rsid w:val="00FF4E53"/>
    <w:rsid w:val="00FF58DD"/>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4E67F"/>
  <w15:docId w15:val="{0F8F9062-00F4-4576-874E-7AAA4D50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05629"/>
    <w:rPr>
      <w:rFonts w:ascii="Arial" w:hAnsi="Arial"/>
      <w:sz w:val="24"/>
      <w:szCs w:val="24"/>
    </w:rPr>
  </w:style>
  <w:style w:type="paragraph" w:styleId="berschrift1">
    <w:name w:val="heading 1"/>
    <w:basedOn w:val="Standard"/>
    <w:next w:val="Standard"/>
    <w:link w:val="berschrift1Zchn"/>
    <w:qFormat/>
    <w:rsid w:val="00A1231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nhideWhenUsed/>
    <w:qFormat/>
    <w:rsid w:val="00A1231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nhideWhenUsed/>
    <w:qFormat/>
    <w:rsid w:val="00A12310"/>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nhideWhenUsed/>
    <w:qFormat/>
    <w:rsid w:val="00A12310"/>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nhideWhenUsed/>
    <w:qFormat/>
    <w:rsid w:val="00A12310"/>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next w:val="Standard"/>
    <w:rsid w:val="00B94BC8"/>
    <w:pPr>
      <w:framePr w:w="4320" w:h="2160" w:hRule="exact" w:hSpace="141" w:wrap="auto" w:hAnchor="page" w:xAlign="center" w:yAlign="bottom"/>
      <w:ind w:left="1"/>
    </w:pPr>
    <w:rPr>
      <w:rFonts w:cs="Arial"/>
    </w:rPr>
  </w:style>
  <w:style w:type="paragraph" w:styleId="StandardWeb">
    <w:name w:val="Normal (Web)"/>
    <w:basedOn w:val="Standard"/>
    <w:uiPriority w:val="99"/>
    <w:rsid w:val="00B94BC8"/>
    <w:rPr>
      <w:sz w:val="20"/>
    </w:rPr>
  </w:style>
  <w:style w:type="paragraph" w:styleId="Umschlagabsenderadresse">
    <w:name w:val="envelope return"/>
    <w:basedOn w:val="Standard"/>
    <w:next w:val="Standard"/>
    <w:rsid w:val="00B94BC8"/>
    <w:rPr>
      <w:rFonts w:cs="Arial"/>
      <w:sz w:val="14"/>
      <w:szCs w:val="20"/>
    </w:rPr>
  </w:style>
  <w:style w:type="paragraph" w:styleId="Kopfzeile">
    <w:name w:val="header"/>
    <w:basedOn w:val="Standard"/>
    <w:rsid w:val="004854F8"/>
    <w:pPr>
      <w:tabs>
        <w:tab w:val="center" w:pos="4536"/>
        <w:tab w:val="right" w:pos="9072"/>
      </w:tabs>
    </w:pPr>
  </w:style>
  <w:style w:type="paragraph" w:styleId="Fuzeile">
    <w:name w:val="footer"/>
    <w:basedOn w:val="Standard"/>
    <w:rsid w:val="004854F8"/>
    <w:pPr>
      <w:tabs>
        <w:tab w:val="center" w:pos="4536"/>
        <w:tab w:val="right" w:pos="9072"/>
      </w:tabs>
    </w:pPr>
  </w:style>
  <w:style w:type="paragraph" w:styleId="Sprechblasentext">
    <w:name w:val="Balloon Text"/>
    <w:basedOn w:val="Standard"/>
    <w:semiHidden/>
    <w:rsid w:val="00655A6A"/>
    <w:rPr>
      <w:rFonts w:ascii="Tahoma" w:hAnsi="Tahoma" w:cs="Tahoma"/>
      <w:sz w:val="16"/>
      <w:szCs w:val="16"/>
    </w:rPr>
  </w:style>
  <w:style w:type="character" w:styleId="Hyperlink">
    <w:name w:val="Hyperlink"/>
    <w:basedOn w:val="Absatz-Standardschriftart"/>
    <w:rsid w:val="00655A6A"/>
    <w:rPr>
      <w:color w:val="0000FF"/>
      <w:u w:val="single"/>
    </w:rPr>
  </w:style>
  <w:style w:type="character" w:customStyle="1" w:styleId="bodytext11">
    <w:name w:val="bodytext11"/>
    <w:basedOn w:val="Absatz-Standardschriftart"/>
    <w:rsid w:val="00F74AA5"/>
    <w:rPr>
      <w:rFonts w:ascii="Arial" w:hAnsi="Arial" w:cs="Arial" w:hint="default"/>
      <w:i w:val="0"/>
      <w:iCs w:val="0"/>
      <w:strike w:val="0"/>
      <w:dstrike w:val="0"/>
      <w:color w:val="000000"/>
      <w:sz w:val="14"/>
      <w:szCs w:val="14"/>
      <w:u w:val="none"/>
      <w:effect w:val="none"/>
    </w:rPr>
  </w:style>
  <w:style w:type="character" w:styleId="BesuchterLink">
    <w:name w:val="FollowedHyperlink"/>
    <w:basedOn w:val="Absatz-Standardschriftart"/>
    <w:rsid w:val="007A6BCD"/>
    <w:rPr>
      <w:color w:val="800080"/>
      <w:u w:val="single"/>
    </w:rPr>
  </w:style>
  <w:style w:type="paragraph" w:styleId="Funotentext">
    <w:name w:val="footnote text"/>
    <w:basedOn w:val="Standard"/>
    <w:link w:val="FunotentextZchn"/>
    <w:semiHidden/>
    <w:rsid w:val="00D17185"/>
    <w:rPr>
      <w:sz w:val="20"/>
      <w:szCs w:val="20"/>
    </w:rPr>
  </w:style>
  <w:style w:type="character" w:styleId="Funotenzeichen">
    <w:name w:val="footnote reference"/>
    <w:basedOn w:val="Absatz-Standardschriftart"/>
    <w:semiHidden/>
    <w:rsid w:val="00D17185"/>
    <w:rPr>
      <w:vertAlign w:val="superscript"/>
    </w:rPr>
  </w:style>
  <w:style w:type="character" w:styleId="Kommentarzeichen">
    <w:name w:val="annotation reference"/>
    <w:basedOn w:val="Absatz-Standardschriftart"/>
    <w:semiHidden/>
    <w:rsid w:val="008832C3"/>
    <w:rPr>
      <w:sz w:val="16"/>
      <w:szCs w:val="16"/>
    </w:rPr>
  </w:style>
  <w:style w:type="paragraph" w:styleId="Kommentartext">
    <w:name w:val="annotation text"/>
    <w:basedOn w:val="Standard"/>
    <w:semiHidden/>
    <w:rsid w:val="008832C3"/>
    <w:rPr>
      <w:sz w:val="20"/>
      <w:szCs w:val="20"/>
    </w:rPr>
  </w:style>
  <w:style w:type="paragraph" w:styleId="Kommentarthema">
    <w:name w:val="annotation subject"/>
    <w:basedOn w:val="Kommentartext"/>
    <w:next w:val="Kommentartext"/>
    <w:semiHidden/>
    <w:rsid w:val="008832C3"/>
    <w:rPr>
      <w:b/>
      <w:bCs/>
    </w:rPr>
  </w:style>
  <w:style w:type="character" w:styleId="Seitenzahl">
    <w:name w:val="page number"/>
    <w:basedOn w:val="Absatz-Standardschriftart"/>
    <w:rsid w:val="001065C3"/>
  </w:style>
  <w:style w:type="paragraph" w:styleId="Listenabsatz">
    <w:name w:val="List Paragraph"/>
    <w:basedOn w:val="Standard"/>
    <w:uiPriority w:val="34"/>
    <w:qFormat/>
    <w:rsid w:val="00542F12"/>
    <w:pPr>
      <w:ind w:left="720"/>
      <w:contextualSpacing/>
    </w:pPr>
  </w:style>
  <w:style w:type="character" w:customStyle="1" w:styleId="NichtaufgelsteErwhnung1">
    <w:name w:val="Nicht aufgelöste Erwähnung1"/>
    <w:basedOn w:val="Absatz-Standardschriftart"/>
    <w:uiPriority w:val="99"/>
    <w:semiHidden/>
    <w:unhideWhenUsed/>
    <w:rsid w:val="00C84CFB"/>
    <w:rPr>
      <w:color w:val="605E5C"/>
      <w:shd w:val="clear" w:color="auto" w:fill="E1DFDD"/>
    </w:rPr>
  </w:style>
  <w:style w:type="table" w:styleId="Tabellenraster">
    <w:name w:val="Table Grid"/>
    <w:basedOn w:val="NormaleTabelle"/>
    <w:rsid w:val="00474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217"/>
    <w:pPr>
      <w:autoSpaceDE w:val="0"/>
      <w:autoSpaceDN w:val="0"/>
      <w:adjustRightInd w:val="0"/>
    </w:pPr>
    <w:rPr>
      <w:rFonts w:ascii="Arial" w:eastAsiaTheme="minorHAnsi" w:hAnsi="Arial" w:cs="Arial"/>
      <w:color w:val="000000"/>
      <w:sz w:val="24"/>
      <w:szCs w:val="24"/>
      <w:lang w:eastAsia="en-US"/>
    </w:rPr>
  </w:style>
  <w:style w:type="character" w:customStyle="1" w:styleId="FunotentextZchn">
    <w:name w:val="Fußnotentext Zchn"/>
    <w:basedOn w:val="Absatz-Standardschriftart"/>
    <w:link w:val="Funotentext"/>
    <w:semiHidden/>
    <w:rsid w:val="00905217"/>
    <w:rPr>
      <w:rFonts w:ascii="Arial" w:hAnsi="Arial"/>
    </w:rPr>
  </w:style>
  <w:style w:type="character" w:customStyle="1" w:styleId="schriftkataloginhaltmitte">
    <w:name w:val="schrift_katalog_inhalt_mitte"/>
    <w:basedOn w:val="Absatz-Standardschriftart"/>
    <w:rsid w:val="00905217"/>
  </w:style>
  <w:style w:type="character" w:customStyle="1" w:styleId="berschrift1Zchn">
    <w:name w:val="Überschrift 1 Zchn"/>
    <w:basedOn w:val="Absatz-Standardschriftart"/>
    <w:link w:val="berschrift1"/>
    <w:rsid w:val="00A12310"/>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rsid w:val="00A12310"/>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rsid w:val="00A12310"/>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rsid w:val="00A12310"/>
    <w:rPr>
      <w:rFonts w:asciiTheme="majorHAnsi" w:eastAsiaTheme="majorEastAsia" w:hAnsiTheme="majorHAnsi" w:cstheme="majorBidi"/>
      <w:i/>
      <w:iCs/>
      <w:color w:val="2F5496" w:themeColor="accent1" w:themeShade="BF"/>
      <w:sz w:val="24"/>
      <w:szCs w:val="24"/>
    </w:rPr>
  </w:style>
  <w:style w:type="character" w:customStyle="1" w:styleId="berschrift5Zchn">
    <w:name w:val="Überschrift 5 Zchn"/>
    <w:basedOn w:val="Absatz-Standardschriftart"/>
    <w:link w:val="berschrift5"/>
    <w:rsid w:val="00A12310"/>
    <w:rPr>
      <w:rFonts w:asciiTheme="majorHAnsi" w:eastAsiaTheme="majorEastAsia" w:hAnsiTheme="majorHAnsi" w:cstheme="majorBidi"/>
      <w:color w:val="2F5496" w:themeColor="accent1" w:themeShade="BF"/>
      <w:sz w:val="24"/>
      <w:szCs w:val="24"/>
    </w:rPr>
  </w:style>
  <w:style w:type="paragraph" w:styleId="Liste">
    <w:name w:val="List"/>
    <w:basedOn w:val="Standard"/>
    <w:unhideWhenUsed/>
    <w:rsid w:val="00A12310"/>
    <w:pPr>
      <w:ind w:left="283" w:hanging="283"/>
      <w:contextualSpacing/>
    </w:pPr>
  </w:style>
  <w:style w:type="paragraph" w:styleId="Aufzhlungszeichen">
    <w:name w:val="List Bullet"/>
    <w:basedOn w:val="Standard"/>
    <w:rsid w:val="00A12310"/>
    <w:pPr>
      <w:numPr>
        <w:numId w:val="20"/>
      </w:numPr>
      <w:contextualSpacing/>
    </w:pPr>
  </w:style>
  <w:style w:type="paragraph" w:styleId="Textkrper">
    <w:name w:val="Body Text"/>
    <w:basedOn w:val="Standard"/>
    <w:link w:val="TextkrperZchn"/>
    <w:unhideWhenUsed/>
    <w:rsid w:val="00A12310"/>
    <w:pPr>
      <w:spacing w:after="120"/>
    </w:pPr>
  </w:style>
  <w:style w:type="character" w:customStyle="1" w:styleId="TextkrperZchn">
    <w:name w:val="Textkörper Zchn"/>
    <w:basedOn w:val="Absatz-Standardschriftart"/>
    <w:link w:val="Textkrper"/>
    <w:rsid w:val="00A12310"/>
    <w:rPr>
      <w:rFonts w:ascii="Arial" w:hAnsi="Arial"/>
      <w:sz w:val="24"/>
      <w:szCs w:val="24"/>
    </w:rPr>
  </w:style>
  <w:style w:type="paragraph" w:styleId="berarbeitung">
    <w:name w:val="Revision"/>
    <w:hidden/>
    <w:uiPriority w:val="99"/>
    <w:semiHidden/>
    <w:rsid w:val="00623FA8"/>
    <w:rPr>
      <w:rFonts w:ascii="Arial" w:hAnsi="Arial"/>
      <w:sz w:val="24"/>
      <w:szCs w:val="24"/>
    </w:rPr>
  </w:style>
  <w:style w:type="character" w:styleId="NichtaufgelsteErwhnung">
    <w:name w:val="Unresolved Mention"/>
    <w:basedOn w:val="Absatz-Standardschriftart"/>
    <w:uiPriority w:val="99"/>
    <w:semiHidden/>
    <w:unhideWhenUsed/>
    <w:rsid w:val="00A04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08714">
      <w:bodyDiv w:val="1"/>
      <w:marLeft w:val="0"/>
      <w:marRight w:val="0"/>
      <w:marTop w:val="0"/>
      <w:marBottom w:val="0"/>
      <w:divBdr>
        <w:top w:val="none" w:sz="0" w:space="0" w:color="auto"/>
        <w:left w:val="none" w:sz="0" w:space="0" w:color="auto"/>
        <w:bottom w:val="none" w:sz="0" w:space="0" w:color="auto"/>
        <w:right w:val="none" w:sz="0" w:space="0" w:color="auto"/>
      </w:divBdr>
    </w:div>
    <w:div w:id="259265830">
      <w:bodyDiv w:val="1"/>
      <w:marLeft w:val="0"/>
      <w:marRight w:val="0"/>
      <w:marTop w:val="0"/>
      <w:marBottom w:val="0"/>
      <w:divBdr>
        <w:top w:val="none" w:sz="0" w:space="0" w:color="auto"/>
        <w:left w:val="none" w:sz="0" w:space="0" w:color="auto"/>
        <w:bottom w:val="none" w:sz="0" w:space="0" w:color="auto"/>
        <w:right w:val="none" w:sz="0" w:space="0" w:color="auto"/>
      </w:divBdr>
    </w:div>
    <w:div w:id="333918188">
      <w:bodyDiv w:val="1"/>
      <w:marLeft w:val="0"/>
      <w:marRight w:val="0"/>
      <w:marTop w:val="0"/>
      <w:marBottom w:val="0"/>
      <w:divBdr>
        <w:top w:val="none" w:sz="0" w:space="0" w:color="auto"/>
        <w:left w:val="none" w:sz="0" w:space="0" w:color="auto"/>
        <w:bottom w:val="none" w:sz="0" w:space="0" w:color="auto"/>
        <w:right w:val="none" w:sz="0" w:space="0" w:color="auto"/>
      </w:divBdr>
    </w:div>
    <w:div w:id="374233461">
      <w:bodyDiv w:val="1"/>
      <w:marLeft w:val="0"/>
      <w:marRight w:val="0"/>
      <w:marTop w:val="0"/>
      <w:marBottom w:val="0"/>
      <w:divBdr>
        <w:top w:val="none" w:sz="0" w:space="0" w:color="auto"/>
        <w:left w:val="none" w:sz="0" w:space="0" w:color="auto"/>
        <w:bottom w:val="none" w:sz="0" w:space="0" w:color="auto"/>
        <w:right w:val="none" w:sz="0" w:space="0" w:color="auto"/>
      </w:divBdr>
    </w:div>
    <w:div w:id="569384750">
      <w:bodyDiv w:val="1"/>
      <w:marLeft w:val="0"/>
      <w:marRight w:val="0"/>
      <w:marTop w:val="0"/>
      <w:marBottom w:val="0"/>
      <w:divBdr>
        <w:top w:val="none" w:sz="0" w:space="0" w:color="auto"/>
        <w:left w:val="none" w:sz="0" w:space="0" w:color="auto"/>
        <w:bottom w:val="none" w:sz="0" w:space="0" w:color="auto"/>
        <w:right w:val="none" w:sz="0" w:space="0" w:color="auto"/>
      </w:divBdr>
    </w:div>
    <w:div w:id="762410603">
      <w:bodyDiv w:val="1"/>
      <w:marLeft w:val="0"/>
      <w:marRight w:val="0"/>
      <w:marTop w:val="0"/>
      <w:marBottom w:val="0"/>
      <w:divBdr>
        <w:top w:val="none" w:sz="0" w:space="0" w:color="auto"/>
        <w:left w:val="none" w:sz="0" w:space="0" w:color="auto"/>
        <w:bottom w:val="none" w:sz="0" w:space="0" w:color="auto"/>
        <w:right w:val="none" w:sz="0" w:space="0" w:color="auto"/>
      </w:divBdr>
      <w:divsChild>
        <w:div w:id="245922976">
          <w:marLeft w:val="0"/>
          <w:marRight w:val="0"/>
          <w:marTop w:val="0"/>
          <w:marBottom w:val="0"/>
          <w:divBdr>
            <w:top w:val="none" w:sz="0" w:space="0" w:color="auto"/>
            <w:left w:val="none" w:sz="0" w:space="0" w:color="auto"/>
            <w:bottom w:val="none" w:sz="0" w:space="0" w:color="auto"/>
            <w:right w:val="none" w:sz="0" w:space="0" w:color="auto"/>
          </w:divBdr>
          <w:divsChild>
            <w:div w:id="489716008">
              <w:marLeft w:val="0"/>
              <w:marRight w:val="0"/>
              <w:marTop w:val="0"/>
              <w:marBottom w:val="0"/>
              <w:divBdr>
                <w:top w:val="none" w:sz="0" w:space="0" w:color="auto"/>
                <w:left w:val="none" w:sz="0" w:space="0" w:color="auto"/>
                <w:bottom w:val="none" w:sz="0" w:space="0" w:color="auto"/>
                <w:right w:val="none" w:sz="0" w:space="0" w:color="auto"/>
              </w:divBdr>
              <w:divsChild>
                <w:div w:id="17944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25253">
      <w:bodyDiv w:val="1"/>
      <w:marLeft w:val="0"/>
      <w:marRight w:val="0"/>
      <w:marTop w:val="0"/>
      <w:marBottom w:val="0"/>
      <w:divBdr>
        <w:top w:val="none" w:sz="0" w:space="0" w:color="auto"/>
        <w:left w:val="none" w:sz="0" w:space="0" w:color="auto"/>
        <w:bottom w:val="none" w:sz="0" w:space="0" w:color="auto"/>
        <w:right w:val="none" w:sz="0" w:space="0" w:color="auto"/>
      </w:divBdr>
    </w:div>
    <w:div w:id="848059566">
      <w:bodyDiv w:val="1"/>
      <w:marLeft w:val="0"/>
      <w:marRight w:val="0"/>
      <w:marTop w:val="0"/>
      <w:marBottom w:val="0"/>
      <w:divBdr>
        <w:top w:val="none" w:sz="0" w:space="0" w:color="auto"/>
        <w:left w:val="none" w:sz="0" w:space="0" w:color="auto"/>
        <w:bottom w:val="none" w:sz="0" w:space="0" w:color="auto"/>
        <w:right w:val="none" w:sz="0" w:space="0" w:color="auto"/>
      </w:divBdr>
    </w:div>
    <w:div w:id="887570272">
      <w:bodyDiv w:val="1"/>
      <w:marLeft w:val="0"/>
      <w:marRight w:val="0"/>
      <w:marTop w:val="0"/>
      <w:marBottom w:val="0"/>
      <w:divBdr>
        <w:top w:val="none" w:sz="0" w:space="0" w:color="auto"/>
        <w:left w:val="none" w:sz="0" w:space="0" w:color="auto"/>
        <w:bottom w:val="none" w:sz="0" w:space="0" w:color="auto"/>
        <w:right w:val="none" w:sz="0" w:space="0" w:color="auto"/>
      </w:divBdr>
    </w:div>
    <w:div w:id="907809960">
      <w:bodyDiv w:val="1"/>
      <w:marLeft w:val="0"/>
      <w:marRight w:val="0"/>
      <w:marTop w:val="0"/>
      <w:marBottom w:val="0"/>
      <w:divBdr>
        <w:top w:val="none" w:sz="0" w:space="0" w:color="auto"/>
        <w:left w:val="none" w:sz="0" w:space="0" w:color="auto"/>
        <w:bottom w:val="none" w:sz="0" w:space="0" w:color="auto"/>
        <w:right w:val="none" w:sz="0" w:space="0" w:color="auto"/>
      </w:divBdr>
    </w:div>
    <w:div w:id="1102991758">
      <w:bodyDiv w:val="1"/>
      <w:marLeft w:val="0"/>
      <w:marRight w:val="0"/>
      <w:marTop w:val="0"/>
      <w:marBottom w:val="0"/>
      <w:divBdr>
        <w:top w:val="none" w:sz="0" w:space="0" w:color="auto"/>
        <w:left w:val="none" w:sz="0" w:space="0" w:color="auto"/>
        <w:bottom w:val="none" w:sz="0" w:space="0" w:color="auto"/>
        <w:right w:val="none" w:sz="0" w:space="0" w:color="auto"/>
      </w:divBdr>
    </w:div>
    <w:div w:id="1330250149">
      <w:bodyDiv w:val="1"/>
      <w:marLeft w:val="0"/>
      <w:marRight w:val="0"/>
      <w:marTop w:val="0"/>
      <w:marBottom w:val="0"/>
      <w:divBdr>
        <w:top w:val="none" w:sz="0" w:space="0" w:color="auto"/>
        <w:left w:val="none" w:sz="0" w:space="0" w:color="auto"/>
        <w:bottom w:val="none" w:sz="0" w:space="0" w:color="auto"/>
        <w:right w:val="none" w:sz="0" w:space="0" w:color="auto"/>
      </w:divBdr>
    </w:div>
    <w:div w:id="1671980097">
      <w:bodyDiv w:val="1"/>
      <w:marLeft w:val="0"/>
      <w:marRight w:val="0"/>
      <w:marTop w:val="0"/>
      <w:marBottom w:val="0"/>
      <w:divBdr>
        <w:top w:val="none" w:sz="0" w:space="0" w:color="auto"/>
        <w:left w:val="none" w:sz="0" w:space="0" w:color="auto"/>
        <w:bottom w:val="none" w:sz="0" w:space="0" w:color="auto"/>
        <w:right w:val="none" w:sz="0" w:space="0" w:color="auto"/>
      </w:divBdr>
    </w:div>
    <w:div w:id="1832982166">
      <w:bodyDiv w:val="1"/>
      <w:marLeft w:val="0"/>
      <w:marRight w:val="0"/>
      <w:marTop w:val="0"/>
      <w:marBottom w:val="0"/>
      <w:divBdr>
        <w:top w:val="none" w:sz="0" w:space="0" w:color="auto"/>
        <w:left w:val="none" w:sz="0" w:space="0" w:color="auto"/>
        <w:bottom w:val="none" w:sz="0" w:space="0" w:color="auto"/>
        <w:right w:val="none" w:sz="0" w:space="0" w:color="auto"/>
      </w:divBdr>
    </w:div>
    <w:div w:id="213058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27CAC-C1C9-4AA5-B6E1-E56657BAE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4177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Fruchtiger Eistee von Wolfra</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Fruchtiger Eistee von Wolfra</dc:title>
  <dc:subject/>
  <dc:creator>john@kommunikationpur.com</dc:creator>
  <cp:keywords/>
  <cp:lastModifiedBy>kommunikation.pur Simone John</cp:lastModifiedBy>
  <cp:revision>8</cp:revision>
  <cp:lastPrinted>2024-04-16T11:42:00Z</cp:lastPrinted>
  <dcterms:created xsi:type="dcterms:W3CDTF">2024-04-16T08:06:00Z</dcterms:created>
  <dcterms:modified xsi:type="dcterms:W3CDTF">2024-04-16T11:43:00Z</dcterms:modified>
</cp:coreProperties>
</file>