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6172B" w14:textId="2BCC723D" w:rsidR="00FC290B" w:rsidRDefault="007101AD" w:rsidP="00C84ADD">
      <w:pPr>
        <w:rPr>
          <w:rFonts w:ascii="Arial" w:hAnsi="Arial" w:cs="Arial"/>
          <w:bCs/>
          <w:sz w:val="32"/>
          <w:szCs w:val="32"/>
        </w:rPr>
      </w:pPr>
      <w:r>
        <w:rPr>
          <w:rFonts w:ascii="Arial" w:hAnsi="Arial" w:cs="Arial"/>
          <w:bCs/>
          <w:sz w:val="32"/>
          <w:szCs w:val="32"/>
        </w:rPr>
        <w:t>KURZMELDUNG</w:t>
      </w:r>
    </w:p>
    <w:p w14:paraId="5D4745D5" w14:textId="124ED4A6" w:rsidR="00E70344" w:rsidRPr="00E70344" w:rsidRDefault="00E70344" w:rsidP="00C84ADD">
      <w:pPr>
        <w:rPr>
          <w:rFonts w:ascii="Arial" w:hAnsi="Arial" w:cs="Arial"/>
          <w:bCs/>
          <w:sz w:val="20"/>
          <w:szCs w:val="20"/>
        </w:rPr>
      </w:pPr>
    </w:p>
    <w:p w14:paraId="754096BA" w14:textId="28101848" w:rsidR="00E70344" w:rsidRPr="00E70344" w:rsidRDefault="00C740DA" w:rsidP="00C84ADD">
      <w:pPr>
        <w:rPr>
          <w:rFonts w:ascii="Arial" w:hAnsi="Arial" w:cs="Arial"/>
          <w:bCs/>
          <w:sz w:val="20"/>
          <w:szCs w:val="20"/>
        </w:rPr>
      </w:pPr>
      <w:r>
        <w:rPr>
          <w:rFonts w:ascii="Arial" w:hAnsi="Arial" w:cs="Arial"/>
          <w:bCs/>
          <w:sz w:val="20"/>
          <w:szCs w:val="20"/>
        </w:rPr>
        <w:t>06.08</w:t>
      </w:r>
      <w:r w:rsidR="00E70344" w:rsidRPr="00E70344">
        <w:rPr>
          <w:rFonts w:ascii="Arial" w:hAnsi="Arial" w:cs="Arial"/>
          <w:bCs/>
          <w:sz w:val="20"/>
          <w:szCs w:val="20"/>
        </w:rPr>
        <w:t>.202</w:t>
      </w:r>
      <w:r w:rsidR="00CF6036">
        <w:rPr>
          <w:rFonts w:ascii="Arial" w:hAnsi="Arial" w:cs="Arial"/>
          <w:bCs/>
          <w:sz w:val="20"/>
          <w:szCs w:val="20"/>
        </w:rPr>
        <w:t>5</w:t>
      </w:r>
      <w:r w:rsidR="00E70344" w:rsidRPr="00E70344">
        <w:rPr>
          <w:rFonts w:ascii="Arial" w:hAnsi="Arial" w:cs="Arial"/>
          <w:bCs/>
          <w:sz w:val="20"/>
          <w:szCs w:val="20"/>
        </w:rPr>
        <w:t xml:space="preserve">, </w:t>
      </w:r>
      <w:r w:rsidR="00B94522">
        <w:rPr>
          <w:rFonts w:ascii="Arial" w:hAnsi="Arial" w:cs="Arial"/>
          <w:bCs/>
          <w:sz w:val="20"/>
          <w:szCs w:val="20"/>
        </w:rPr>
        <w:t>Berlin</w:t>
      </w:r>
    </w:p>
    <w:p w14:paraId="39C53FCB" w14:textId="018A170D" w:rsidR="00C84ADD" w:rsidRDefault="00C84ADD" w:rsidP="00C84ADD">
      <w:pPr>
        <w:rPr>
          <w:rFonts w:ascii="Arial" w:hAnsi="Arial" w:cs="Arial"/>
          <w:bCs/>
          <w:sz w:val="20"/>
          <w:szCs w:val="20"/>
        </w:rPr>
      </w:pPr>
    </w:p>
    <w:p w14:paraId="081CFC1E" w14:textId="5B00B621" w:rsidR="00E70344" w:rsidRDefault="00E70344" w:rsidP="00C84ADD">
      <w:pPr>
        <w:rPr>
          <w:rFonts w:ascii="Arial" w:hAnsi="Arial" w:cs="Arial"/>
          <w:bCs/>
          <w:sz w:val="20"/>
          <w:szCs w:val="20"/>
        </w:rPr>
      </w:pPr>
    </w:p>
    <w:p w14:paraId="455808C6" w14:textId="77777777" w:rsidR="00E70344" w:rsidRPr="00E70344" w:rsidRDefault="00E70344" w:rsidP="00C84ADD">
      <w:pPr>
        <w:rPr>
          <w:rFonts w:ascii="Arial" w:hAnsi="Arial" w:cs="Arial"/>
          <w:bCs/>
          <w:sz w:val="20"/>
          <w:szCs w:val="20"/>
        </w:rPr>
      </w:pPr>
    </w:p>
    <w:p w14:paraId="116EE6D1" w14:textId="53A195B3" w:rsidR="00E70344" w:rsidRDefault="00EF2B16" w:rsidP="00C84ADD">
      <w:pPr>
        <w:rPr>
          <w:rFonts w:ascii="Arial" w:hAnsi="Arial" w:cs="Arial"/>
          <w:b/>
        </w:rPr>
      </w:pPr>
      <w:r>
        <w:rPr>
          <w:rFonts w:ascii="Arial" w:hAnsi="Arial" w:cs="Arial"/>
          <w:b/>
        </w:rPr>
        <w:t>Zwei Roggenmalzprodukte für charaktervolle Backwaren</w:t>
      </w:r>
    </w:p>
    <w:p w14:paraId="2FCF2487" w14:textId="77777777" w:rsidR="00E70344" w:rsidRPr="00E70344" w:rsidRDefault="00E70344" w:rsidP="00C84ADD">
      <w:pPr>
        <w:rPr>
          <w:rFonts w:ascii="Arial" w:hAnsi="Arial" w:cs="Arial"/>
          <w:b/>
          <w:sz w:val="20"/>
          <w:szCs w:val="20"/>
        </w:rPr>
      </w:pPr>
    </w:p>
    <w:p w14:paraId="708E49F8" w14:textId="67EA53A7" w:rsidR="00EF2B16" w:rsidRDefault="00EF2B16" w:rsidP="00C84ADD">
      <w:pPr>
        <w:pStyle w:val="Listenabsatz"/>
        <w:numPr>
          <w:ilvl w:val="0"/>
          <w:numId w:val="7"/>
        </w:numPr>
        <w:autoSpaceDE w:val="0"/>
        <w:autoSpaceDN w:val="0"/>
        <w:adjustRightInd w:val="0"/>
        <w:ind w:right="567"/>
        <w:rPr>
          <w:b/>
          <w:bCs/>
        </w:rPr>
      </w:pPr>
      <w:r>
        <w:rPr>
          <w:b/>
          <w:bCs/>
        </w:rPr>
        <w:t>Hochwertige Zutaten zur natürlichen Aromatisierung und Farbgebung</w:t>
      </w:r>
    </w:p>
    <w:p w14:paraId="18E3F3FF" w14:textId="0001E93A" w:rsidR="00EC614F" w:rsidRDefault="00375127" w:rsidP="00C84ADD">
      <w:pPr>
        <w:pStyle w:val="Listenabsatz"/>
        <w:numPr>
          <w:ilvl w:val="0"/>
          <w:numId w:val="7"/>
        </w:numPr>
        <w:autoSpaceDE w:val="0"/>
        <w:autoSpaceDN w:val="0"/>
        <w:adjustRightInd w:val="0"/>
        <w:ind w:right="567"/>
        <w:rPr>
          <w:b/>
          <w:bCs/>
        </w:rPr>
      </w:pPr>
      <w:r>
        <w:rPr>
          <w:b/>
          <w:bCs/>
        </w:rPr>
        <w:t>Für Geschmack, Optik und Frischhaltung</w:t>
      </w:r>
      <w:r w:rsidR="00EF2B16">
        <w:rPr>
          <w:b/>
          <w:bCs/>
        </w:rPr>
        <w:t xml:space="preserve"> </w:t>
      </w:r>
    </w:p>
    <w:p w14:paraId="3753F8F7" w14:textId="6102A12A" w:rsidR="00DC2818" w:rsidRPr="00EF2B16" w:rsidRDefault="00375127" w:rsidP="00EF2B16">
      <w:pPr>
        <w:pStyle w:val="Listenabsatz"/>
        <w:numPr>
          <w:ilvl w:val="0"/>
          <w:numId w:val="7"/>
        </w:numPr>
        <w:autoSpaceDE w:val="0"/>
        <w:autoSpaceDN w:val="0"/>
        <w:adjustRightInd w:val="0"/>
        <w:ind w:right="567"/>
        <w:rPr>
          <w:b/>
          <w:bCs/>
        </w:rPr>
      </w:pPr>
      <w:r>
        <w:rPr>
          <w:b/>
          <w:bCs/>
        </w:rPr>
        <w:t>Breites Malzsortiment für</w:t>
      </w:r>
      <w:r w:rsidR="00345901">
        <w:rPr>
          <w:b/>
          <w:bCs/>
        </w:rPr>
        <w:t xml:space="preserve"> Brote und hefegelockerte Backwaren</w:t>
      </w:r>
    </w:p>
    <w:p w14:paraId="1253CEE6" w14:textId="77777777" w:rsidR="00621935" w:rsidRDefault="00621935" w:rsidP="00621935"/>
    <w:p w14:paraId="79E92E7B" w14:textId="4CA551DF" w:rsidR="00EF2B16" w:rsidRPr="00EF2B16" w:rsidRDefault="00EF2B16" w:rsidP="00EF2B16">
      <w:pPr>
        <w:autoSpaceDE w:val="0"/>
        <w:autoSpaceDN w:val="0"/>
        <w:adjustRightInd w:val="0"/>
        <w:spacing w:line="360" w:lineRule="auto"/>
        <w:ind w:right="567"/>
        <w:rPr>
          <w:rFonts w:ascii="Arial" w:hAnsi="Arial" w:cs="Arial"/>
          <w:bCs/>
          <w:sz w:val="20"/>
          <w:szCs w:val="20"/>
        </w:rPr>
      </w:pPr>
      <w:r w:rsidRPr="00EF2B16">
        <w:rPr>
          <w:rFonts w:ascii="Arial" w:hAnsi="Arial" w:cs="Arial"/>
          <w:bCs/>
          <w:sz w:val="20"/>
          <w:szCs w:val="20"/>
        </w:rPr>
        <w:t xml:space="preserve">Malz ist seit jeher ein unverzichtbarer Bestandteil in der handwerklichen Bäckerei. </w:t>
      </w:r>
      <w:r>
        <w:rPr>
          <w:rFonts w:ascii="Arial" w:hAnsi="Arial" w:cs="Arial"/>
          <w:bCs/>
          <w:sz w:val="20"/>
          <w:szCs w:val="20"/>
        </w:rPr>
        <w:t>D</w:t>
      </w:r>
      <w:r w:rsidRPr="00EF2B16">
        <w:rPr>
          <w:rFonts w:ascii="Arial" w:hAnsi="Arial" w:cs="Arial"/>
          <w:bCs/>
          <w:sz w:val="20"/>
          <w:szCs w:val="20"/>
        </w:rPr>
        <w:t>as traditionsreiche Naturprodukt ist nicht nur ein bewährter Aromageber, sondern auch ein echter Allrounder für Geschmack, Optik und Frischhaltung. Besonders bei Broten mit langer Teigführung oder rustikalem Charakter sorgt Malz für eine ausgewogene Karamellnote, eine intensive Farbe und eine saftige Krume. Moderne Bäcker setzen gezielt auf hochwertige Malzprodukte, um sich mit geschmacklich überzeugenden Brotspezialitäten vom Wettbewerb abzuheben.</w:t>
      </w:r>
    </w:p>
    <w:p w14:paraId="01A92A82" w14:textId="77777777" w:rsidR="00EF2B16" w:rsidRPr="00EF2B16" w:rsidRDefault="00EF2B16" w:rsidP="00EF2B16">
      <w:pPr>
        <w:autoSpaceDE w:val="0"/>
        <w:autoSpaceDN w:val="0"/>
        <w:adjustRightInd w:val="0"/>
        <w:spacing w:line="360" w:lineRule="auto"/>
        <w:ind w:right="567"/>
        <w:rPr>
          <w:rFonts w:ascii="Arial" w:hAnsi="Arial" w:cs="Arial"/>
          <w:bCs/>
          <w:sz w:val="20"/>
          <w:szCs w:val="20"/>
        </w:rPr>
      </w:pPr>
    </w:p>
    <w:p w14:paraId="16E6507D" w14:textId="7FB6E262" w:rsidR="000F6653" w:rsidRPr="00345901" w:rsidRDefault="00EF2B16" w:rsidP="00EF2B16">
      <w:pPr>
        <w:autoSpaceDE w:val="0"/>
        <w:autoSpaceDN w:val="0"/>
        <w:adjustRightInd w:val="0"/>
        <w:spacing w:line="360" w:lineRule="auto"/>
        <w:ind w:right="567"/>
        <w:rPr>
          <w:rFonts w:ascii="Arial" w:hAnsi="Arial" w:cs="Arial"/>
          <w:b/>
          <w:sz w:val="20"/>
          <w:szCs w:val="20"/>
        </w:rPr>
      </w:pPr>
      <w:r w:rsidRPr="00EF2B16">
        <w:rPr>
          <w:rFonts w:ascii="Arial" w:hAnsi="Arial" w:cs="Arial"/>
          <w:bCs/>
          <w:sz w:val="20"/>
          <w:szCs w:val="20"/>
        </w:rPr>
        <w:t xml:space="preserve">Mit </w:t>
      </w:r>
      <w:r w:rsidR="00345901">
        <w:rPr>
          <w:rFonts w:ascii="Arial" w:hAnsi="Arial" w:cs="Arial"/>
          <w:bCs/>
          <w:sz w:val="20"/>
          <w:szCs w:val="20"/>
        </w:rPr>
        <w:t>den</w:t>
      </w:r>
      <w:r w:rsidRPr="00EF2B16">
        <w:rPr>
          <w:rFonts w:ascii="Arial" w:hAnsi="Arial" w:cs="Arial"/>
          <w:bCs/>
          <w:sz w:val="20"/>
          <w:szCs w:val="20"/>
        </w:rPr>
        <w:t xml:space="preserve"> Malzlösungen</w:t>
      </w:r>
      <w:r w:rsidR="00345901">
        <w:rPr>
          <w:rFonts w:ascii="Arial" w:hAnsi="Arial" w:cs="Arial"/>
          <w:bCs/>
          <w:sz w:val="20"/>
          <w:szCs w:val="20"/>
        </w:rPr>
        <w:t xml:space="preserve"> </w:t>
      </w:r>
      <w:r w:rsidR="00345901" w:rsidRPr="00345901">
        <w:rPr>
          <w:rFonts w:ascii="Arial" w:hAnsi="Arial" w:cs="Arial"/>
          <w:b/>
          <w:sz w:val="20"/>
          <w:szCs w:val="20"/>
        </w:rPr>
        <w:t>Roggenmalzpulver</w:t>
      </w:r>
      <w:r w:rsidR="00345901">
        <w:rPr>
          <w:rFonts w:ascii="Arial" w:hAnsi="Arial" w:cs="Arial"/>
          <w:bCs/>
          <w:sz w:val="20"/>
          <w:szCs w:val="20"/>
        </w:rPr>
        <w:t xml:space="preserve"> und </w:t>
      </w:r>
      <w:r w:rsidR="00345901" w:rsidRPr="00345901">
        <w:rPr>
          <w:rFonts w:ascii="Arial" w:hAnsi="Arial" w:cs="Arial"/>
          <w:b/>
          <w:sz w:val="20"/>
          <w:szCs w:val="20"/>
        </w:rPr>
        <w:t>Roggenmalzextrakt</w:t>
      </w:r>
      <w:r w:rsidRPr="00EF2B16">
        <w:rPr>
          <w:rFonts w:ascii="Arial" w:hAnsi="Arial" w:cs="Arial"/>
          <w:bCs/>
          <w:sz w:val="20"/>
          <w:szCs w:val="20"/>
        </w:rPr>
        <w:t xml:space="preserve"> bietet </w:t>
      </w:r>
      <w:r>
        <w:rPr>
          <w:rFonts w:ascii="Arial" w:hAnsi="Arial" w:cs="Arial"/>
          <w:bCs/>
          <w:sz w:val="20"/>
          <w:szCs w:val="20"/>
        </w:rPr>
        <w:t>Bakels</w:t>
      </w:r>
      <w:r w:rsidRPr="00EF2B16">
        <w:rPr>
          <w:rFonts w:ascii="Arial" w:hAnsi="Arial" w:cs="Arial"/>
          <w:bCs/>
          <w:sz w:val="20"/>
          <w:szCs w:val="20"/>
        </w:rPr>
        <w:t xml:space="preserve"> gezielte Unterstützung für handwerkliche und industrielle Bäcker, die ihren Produkten das gewisse Etwas verleihen wollen</w:t>
      </w:r>
      <w:r w:rsidR="00345901">
        <w:rPr>
          <w:rFonts w:ascii="Arial" w:hAnsi="Arial" w:cs="Arial"/>
          <w:bCs/>
          <w:sz w:val="20"/>
          <w:szCs w:val="20"/>
        </w:rPr>
        <w:t>.</w:t>
      </w:r>
    </w:p>
    <w:p w14:paraId="607B5B4A" w14:textId="77777777" w:rsidR="00EF2B16" w:rsidRPr="00EF2B16" w:rsidRDefault="00EF2B16" w:rsidP="00EF2B16">
      <w:pPr>
        <w:autoSpaceDE w:val="0"/>
        <w:autoSpaceDN w:val="0"/>
        <w:adjustRightInd w:val="0"/>
        <w:spacing w:line="360" w:lineRule="auto"/>
        <w:ind w:right="567"/>
        <w:rPr>
          <w:rFonts w:ascii="Arial" w:hAnsi="Arial" w:cs="Arial"/>
          <w:bCs/>
          <w:sz w:val="20"/>
          <w:szCs w:val="20"/>
        </w:rPr>
      </w:pPr>
    </w:p>
    <w:p w14:paraId="54F7CEF2" w14:textId="39244812" w:rsidR="000F6653" w:rsidRPr="00EF2B16" w:rsidRDefault="00EF2B16" w:rsidP="00EF2B16">
      <w:pPr>
        <w:autoSpaceDE w:val="0"/>
        <w:autoSpaceDN w:val="0"/>
        <w:adjustRightInd w:val="0"/>
        <w:spacing w:line="360" w:lineRule="auto"/>
        <w:ind w:right="567"/>
        <w:rPr>
          <w:rFonts w:ascii="Arial" w:hAnsi="Arial" w:cs="Arial"/>
          <w:b/>
          <w:sz w:val="20"/>
          <w:szCs w:val="20"/>
        </w:rPr>
      </w:pPr>
      <w:r w:rsidRPr="00EF2B16">
        <w:rPr>
          <w:rFonts w:ascii="Arial" w:hAnsi="Arial" w:cs="Arial"/>
          <w:b/>
          <w:sz w:val="20"/>
          <w:szCs w:val="20"/>
        </w:rPr>
        <w:t>Natürliche Farbe und volles Roggenaroma</w:t>
      </w:r>
    </w:p>
    <w:p w14:paraId="096AF0E8" w14:textId="63E01053" w:rsidR="00EF2B16" w:rsidRDefault="00EF2B16" w:rsidP="00EF2B16">
      <w:pPr>
        <w:autoSpaceDE w:val="0"/>
        <w:autoSpaceDN w:val="0"/>
        <w:adjustRightInd w:val="0"/>
        <w:spacing w:line="360" w:lineRule="auto"/>
        <w:ind w:right="567"/>
        <w:rPr>
          <w:rFonts w:ascii="Arial" w:hAnsi="Arial" w:cs="Arial"/>
          <w:bCs/>
          <w:sz w:val="20"/>
          <w:szCs w:val="20"/>
        </w:rPr>
      </w:pPr>
      <w:r w:rsidRPr="00EF2B16">
        <w:rPr>
          <w:rFonts w:ascii="Arial" w:hAnsi="Arial" w:cs="Arial"/>
          <w:bCs/>
          <w:sz w:val="20"/>
          <w:szCs w:val="20"/>
        </w:rPr>
        <w:t>Roggenmalzpulver ist ein natürliches Produkt, das in einer</w:t>
      </w:r>
      <w:r>
        <w:rPr>
          <w:rFonts w:ascii="Arial" w:hAnsi="Arial" w:cs="Arial"/>
          <w:bCs/>
          <w:sz w:val="20"/>
          <w:szCs w:val="20"/>
        </w:rPr>
        <w:t xml:space="preserve"> </w:t>
      </w:r>
      <w:r w:rsidRPr="00EF2B16">
        <w:rPr>
          <w:rFonts w:ascii="Arial" w:hAnsi="Arial" w:cs="Arial"/>
          <w:bCs/>
          <w:sz w:val="20"/>
          <w:szCs w:val="20"/>
        </w:rPr>
        <w:t>speziellen Mälzungsmethode ohne Röstung aus ausgewähltem</w:t>
      </w:r>
      <w:r>
        <w:rPr>
          <w:rFonts w:ascii="Arial" w:hAnsi="Arial" w:cs="Arial"/>
          <w:bCs/>
          <w:sz w:val="20"/>
          <w:szCs w:val="20"/>
        </w:rPr>
        <w:t xml:space="preserve"> </w:t>
      </w:r>
      <w:r w:rsidRPr="00EF2B16">
        <w:rPr>
          <w:rFonts w:ascii="Arial" w:hAnsi="Arial" w:cs="Arial"/>
          <w:bCs/>
          <w:sz w:val="20"/>
          <w:szCs w:val="20"/>
        </w:rPr>
        <w:t>und sortiertem finnischen Roggenhergestellt</w:t>
      </w:r>
      <w:r>
        <w:rPr>
          <w:rFonts w:ascii="Arial" w:hAnsi="Arial" w:cs="Arial"/>
          <w:bCs/>
          <w:sz w:val="20"/>
          <w:szCs w:val="20"/>
        </w:rPr>
        <w:t xml:space="preserve"> </w:t>
      </w:r>
      <w:r w:rsidRPr="00EF2B16">
        <w:rPr>
          <w:rFonts w:ascii="Arial" w:hAnsi="Arial" w:cs="Arial"/>
          <w:bCs/>
          <w:sz w:val="20"/>
          <w:szCs w:val="20"/>
        </w:rPr>
        <w:t>wird. Es hat eine dunkelrot</w:t>
      </w:r>
      <w:r w:rsidR="00ED60EB">
        <w:rPr>
          <w:rFonts w:ascii="Arial" w:hAnsi="Arial" w:cs="Arial"/>
          <w:bCs/>
          <w:sz w:val="20"/>
          <w:szCs w:val="20"/>
        </w:rPr>
        <w:t xml:space="preserve"> </w:t>
      </w:r>
      <w:r w:rsidRPr="00EF2B16">
        <w:rPr>
          <w:rFonts w:ascii="Arial" w:hAnsi="Arial" w:cs="Arial"/>
          <w:bCs/>
          <w:sz w:val="20"/>
          <w:szCs w:val="20"/>
        </w:rPr>
        <w:t>braune Farbe und ein volles</w:t>
      </w:r>
      <w:r>
        <w:rPr>
          <w:rFonts w:ascii="Arial" w:hAnsi="Arial" w:cs="Arial"/>
          <w:bCs/>
          <w:sz w:val="20"/>
          <w:szCs w:val="20"/>
        </w:rPr>
        <w:t xml:space="preserve"> </w:t>
      </w:r>
      <w:r w:rsidRPr="00EF2B16">
        <w:rPr>
          <w:rFonts w:ascii="Arial" w:hAnsi="Arial" w:cs="Arial"/>
          <w:bCs/>
          <w:sz w:val="20"/>
          <w:szCs w:val="20"/>
        </w:rPr>
        <w:t>Aroma aus gemälztem Roggen. Das Roggenmalzpulver</w:t>
      </w:r>
      <w:r>
        <w:rPr>
          <w:rFonts w:ascii="Arial" w:hAnsi="Arial" w:cs="Arial"/>
          <w:bCs/>
          <w:sz w:val="20"/>
          <w:szCs w:val="20"/>
        </w:rPr>
        <w:t xml:space="preserve"> </w:t>
      </w:r>
      <w:r w:rsidRPr="00EF2B16">
        <w:rPr>
          <w:rFonts w:ascii="Arial" w:hAnsi="Arial" w:cs="Arial"/>
          <w:bCs/>
          <w:sz w:val="20"/>
          <w:szCs w:val="20"/>
        </w:rPr>
        <w:t>kann zur Verbesserung und Verstärkung</w:t>
      </w:r>
      <w:r>
        <w:rPr>
          <w:rFonts w:ascii="Arial" w:hAnsi="Arial" w:cs="Arial"/>
          <w:bCs/>
          <w:sz w:val="20"/>
          <w:szCs w:val="20"/>
        </w:rPr>
        <w:t xml:space="preserve"> </w:t>
      </w:r>
      <w:r w:rsidRPr="00EF2B16">
        <w:rPr>
          <w:rFonts w:ascii="Arial" w:hAnsi="Arial" w:cs="Arial"/>
          <w:bCs/>
          <w:sz w:val="20"/>
          <w:szCs w:val="20"/>
        </w:rPr>
        <w:t xml:space="preserve">von Geschmack, Farbe und </w:t>
      </w:r>
      <w:proofErr w:type="spellStart"/>
      <w:r w:rsidRPr="00EF2B16">
        <w:rPr>
          <w:rFonts w:ascii="Arial" w:hAnsi="Arial" w:cs="Arial"/>
          <w:bCs/>
          <w:sz w:val="20"/>
          <w:szCs w:val="20"/>
        </w:rPr>
        <w:t>Knusprigkeit</w:t>
      </w:r>
      <w:proofErr w:type="spellEnd"/>
      <w:r w:rsidRPr="00EF2B16">
        <w:rPr>
          <w:rFonts w:ascii="Arial" w:hAnsi="Arial" w:cs="Arial"/>
          <w:bCs/>
          <w:sz w:val="20"/>
          <w:szCs w:val="20"/>
        </w:rPr>
        <w:t xml:space="preserve"> in allen</w:t>
      </w:r>
      <w:r>
        <w:rPr>
          <w:rFonts w:ascii="Arial" w:hAnsi="Arial" w:cs="Arial"/>
          <w:bCs/>
          <w:sz w:val="20"/>
          <w:szCs w:val="20"/>
        </w:rPr>
        <w:t xml:space="preserve"> </w:t>
      </w:r>
      <w:r w:rsidRPr="00EF2B16">
        <w:rPr>
          <w:rFonts w:ascii="Arial" w:hAnsi="Arial" w:cs="Arial"/>
          <w:bCs/>
          <w:sz w:val="20"/>
          <w:szCs w:val="20"/>
        </w:rPr>
        <w:t>Mischbrotsorten, Roggenbrötchen, Knäckebrot</w:t>
      </w:r>
      <w:r>
        <w:rPr>
          <w:rFonts w:ascii="Arial" w:hAnsi="Arial" w:cs="Arial"/>
          <w:bCs/>
          <w:sz w:val="20"/>
          <w:szCs w:val="20"/>
        </w:rPr>
        <w:t xml:space="preserve">, </w:t>
      </w:r>
      <w:r w:rsidRPr="00EF2B16">
        <w:rPr>
          <w:rFonts w:ascii="Arial" w:hAnsi="Arial" w:cs="Arial"/>
          <w:bCs/>
          <w:sz w:val="20"/>
          <w:szCs w:val="20"/>
        </w:rPr>
        <w:t>Zwi</w:t>
      </w:r>
      <w:r>
        <w:rPr>
          <w:rFonts w:ascii="Arial" w:hAnsi="Arial" w:cs="Arial"/>
          <w:bCs/>
          <w:sz w:val="20"/>
          <w:szCs w:val="20"/>
        </w:rPr>
        <w:t>e</w:t>
      </w:r>
      <w:r w:rsidRPr="00EF2B16">
        <w:rPr>
          <w:rFonts w:ascii="Arial" w:hAnsi="Arial" w:cs="Arial"/>
          <w:bCs/>
          <w:sz w:val="20"/>
          <w:szCs w:val="20"/>
        </w:rPr>
        <w:t>back</w:t>
      </w:r>
      <w:r>
        <w:rPr>
          <w:rFonts w:ascii="Arial" w:hAnsi="Arial" w:cs="Arial"/>
          <w:bCs/>
          <w:sz w:val="20"/>
          <w:szCs w:val="20"/>
        </w:rPr>
        <w:t xml:space="preserve"> oder rustikalen Kleingebäcken </w:t>
      </w:r>
      <w:r w:rsidRPr="00EF2B16">
        <w:rPr>
          <w:rFonts w:ascii="Arial" w:hAnsi="Arial" w:cs="Arial"/>
          <w:bCs/>
          <w:sz w:val="20"/>
          <w:szCs w:val="20"/>
        </w:rPr>
        <w:t>verwendet werden. Roggenmalzpulver</w:t>
      </w:r>
      <w:r>
        <w:rPr>
          <w:rFonts w:ascii="Arial" w:hAnsi="Arial" w:cs="Arial"/>
          <w:bCs/>
          <w:sz w:val="20"/>
          <w:szCs w:val="20"/>
        </w:rPr>
        <w:t xml:space="preserve"> </w:t>
      </w:r>
      <w:r w:rsidRPr="00EF2B16">
        <w:rPr>
          <w:rFonts w:ascii="Arial" w:hAnsi="Arial" w:cs="Arial"/>
          <w:bCs/>
          <w:sz w:val="20"/>
          <w:szCs w:val="20"/>
        </w:rPr>
        <w:t>ist enzyminaktiv und enthält keine Zusatzstoffe.</w:t>
      </w:r>
      <w:r>
        <w:rPr>
          <w:rFonts w:ascii="Arial" w:hAnsi="Arial" w:cs="Arial"/>
          <w:bCs/>
          <w:sz w:val="20"/>
          <w:szCs w:val="20"/>
        </w:rPr>
        <w:t xml:space="preserve"> </w:t>
      </w:r>
      <w:r w:rsidRPr="00EF2B16">
        <w:rPr>
          <w:rFonts w:ascii="Arial" w:hAnsi="Arial" w:cs="Arial"/>
          <w:bCs/>
          <w:sz w:val="20"/>
          <w:szCs w:val="20"/>
        </w:rPr>
        <w:t>Durch die Pulverform lässt es sich leicht dosieren und gleichmäßig in allen Teigarten verarbeiten.</w:t>
      </w:r>
      <w:r w:rsidR="00345901">
        <w:rPr>
          <w:rFonts w:ascii="Arial" w:hAnsi="Arial" w:cs="Arial"/>
          <w:bCs/>
          <w:sz w:val="20"/>
          <w:szCs w:val="20"/>
        </w:rPr>
        <w:t xml:space="preserve"> Das Roggenmalzpulver ist auch in Bio-Qualität aus ökologisch angebautem Roggen erhältlich.</w:t>
      </w:r>
    </w:p>
    <w:p w14:paraId="458E78AB" w14:textId="77777777" w:rsidR="00EF2B16" w:rsidRDefault="00EF2B16" w:rsidP="00EF2B16">
      <w:pPr>
        <w:autoSpaceDE w:val="0"/>
        <w:autoSpaceDN w:val="0"/>
        <w:adjustRightInd w:val="0"/>
        <w:spacing w:line="360" w:lineRule="auto"/>
        <w:ind w:right="567"/>
        <w:rPr>
          <w:rFonts w:ascii="Arial" w:hAnsi="Arial" w:cs="Arial"/>
          <w:bCs/>
          <w:sz w:val="20"/>
          <w:szCs w:val="20"/>
        </w:rPr>
      </w:pPr>
    </w:p>
    <w:p w14:paraId="02F48C44" w14:textId="20DD8E4D" w:rsidR="00EF2B16" w:rsidRPr="00345901" w:rsidRDefault="00EF2B16" w:rsidP="00EF2B16">
      <w:pPr>
        <w:autoSpaceDE w:val="0"/>
        <w:autoSpaceDN w:val="0"/>
        <w:adjustRightInd w:val="0"/>
        <w:spacing w:line="360" w:lineRule="auto"/>
        <w:ind w:right="567"/>
        <w:rPr>
          <w:rFonts w:ascii="Arial" w:hAnsi="Arial" w:cs="Arial"/>
          <w:b/>
          <w:sz w:val="20"/>
          <w:szCs w:val="20"/>
        </w:rPr>
      </w:pPr>
      <w:r w:rsidRPr="00345901">
        <w:rPr>
          <w:rFonts w:ascii="Arial" w:hAnsi="Arial" w:cs="Arial"/>
          <w:b/>
          <w:sz w:val="20"/>
          <w:szCs w:val="20"/>
        </w:rPr>
        <w:t>Für aromatische Tiefe und natürliche Süße</w:t>
      </w:r>
    </w:p>
    <w:p w14:paraId="718AEBAB" w14:textId="243A045B" w:rsidR="00EF2B16" w:rsidRDefault="00EF2B16" w:rsidP="00EF2B16">
      <w:pPr>
        <w:autoSpaceDE w:val="0"/>
        <w:autoSpaceDN w:val="0"/>
        <w:adjustRightInd w:val="0"/>
        <w:spacing w:line="360" w:lineRule="auto"/>
        <w:ind w:right="567"/>
        <w:rPr>
          <w:rFonts w:ascii="Arial" w:hAnsi="Arial" w:cs="Arial"/>
          <w:bCs/>
          <w:sz w:val="20"/>
          <w:szCs w:val="20"/>
        </w:rPr>
      </w:pPr>
      <w:r>
        <w:rPr>
          <w:rFonts w:ascii="Arial" w:hAnsi="Arial" w:cs="Arial"/>
          <w:bCs/>
          <w:sz w:val="20"/>
          <w:szCs w:val="20"/>
        </w:rPr>
        <w:t xml:space="preserve">Das </w:t>
      </w:r>
      <w:r w:rsidR="00345901">
        <w:rPr>
          <w:rFonts w:ascii="Arial" w:hAnsi="Arial" w:cs="Arial"/>
          <w:bCs/>
          <w:sz w:val="20"/>
          <w:szCs w:val="20"/>
        </w:rPr>
        <w:t xml:space="preserve">flüssige </w:t>
      </w:r>
      <w:r w:rsidRPr="00EF2B16">
        <w:rPr>
          <w:rFonts w:ascii="Arial" w:hAnsi="Arial" w:cs="Arial"/>
          <w:bCs/>
          <w:sz w:val="20"/>
          <w:szCs w:val="20"/>
        </w:rPr>
        <w:t xml:space="preserve">Roggenmalzextrakt </w:t>
      </w:r>
      <w:r>
        <w:rPr>
          <w:rFonts w:ascii="Arial" w:hAnsi="Arial" w:cs="Arial"/>
          <w:bCs/>
          <w:sz w:val="20"/>
          <w:szCs w:val="20"/>
        </w:rPr>
        <w:t xml:space="preserve">von BAKELS </w:t>
      </w:r>
      <w:r w:rsidRPr="00EF2B16">
        <w:rPr>
          <w:rFonts w:ascii="Arial" w:hAnsi="Arial" w:cs="Arial"/>
          <w:bCs/>
          <w:sz w:val="20"/>
          <w:szCs w:val="20"/>
        </w:rPr>
        <w:t>wird aus 100% finnischem Roggenmalz</w:t>
      </w:r>
      <w:r>
        <w:rPr>
          <w:rFonts w:ascii="Arial" w:hAnsi="Arial" w:cs="Arial"/>
          <w:bCs/>
          <w:sz w:val="20"/>
          <w:szCs w:val="20"/>
        </w:rPr>
        <w:t xml:space="preserve"> </w:t>
      </w:r>
      <w:r w:rsidRPr="00EF2B16">
        <w:rPr>
          <w:rFonts w:ascii="Arial" w:hAnsi="Arial" w:cs="Arial"/>
          <w:bCs/>
          <w:sz w:val="20"/>
          <w:szCs w:val="20"/>
        </w:rPr>
        <w:t>hergestellt. Das charakteristische Aroma</w:t>
      </w:r>
      <w:r w:rsidR="00345901">
        <w:rPr>
          <w:rFonts w:ascii="Arial" w:hAnsi="Arial" w:cs="Arial"/>
          <w:bCs/>
          <w:sz w:val="20"/>
          <w:szCs w:val="20"/>
        </w:rPr>
        <w:t xml:space="preserve"> </w:t>
      </w:r>
      <w:r w:rsidRPr="00EF2B16">
        <w:rPr>
          <w:rFonts w:ascii="Arial" w:hAnsi="Arial" w:cs="Arial"/>
          <w:bCs/>
          <w:sz w:val="20"/>
          <w:szCs w:val="20"/>
        </w:rPr>
        <w:t xml:space="preserve">und die Farbe des Produktes sind auf den </w:t>
      </w:r>
      <w:r w:rsidRPr="00EF2B16">
        <w:rPr>
          <w:rFonts w:ascii="Arial" w:hAnsi="Arial" w:cs="Arial"/>
          <w:bCs/>
          <w:sz w:val="20"/>
          <w:szCs w:val="20"/>
        </w:rPr>
        <w:lastRenderedPageBreak/>
        <w:t>einzigartigen</w:t>
      </w:r>
      <w:r w:rsidR="00345901">
        <w:rPr>
          <w:rFonts w:ascii="Arial" w:hAnsi="Arial" w:cs="Arial"/>
          <w:bCs/>
          <w:sz w:val="20"/>
          <w:szCs w:val="20"/>
        </w:rPr>
        <w:t xml:space="preserve"> </w:t>
      </w:r>
      <w:r w:rsidRPr="00EF2B16">
        <w:rPr>
          <w:rFonts w:ascii="Arial" w:hAnsi="Arial" w:cs="Arial"/>
          <w:bCs/>
          <w:sz w:val="20"/>
          <w:szCs w:val="20"/>
        </w:rPr>
        <w:t xml:space="preserve">Malz- und </w:t>
      </w:r>
      <w:proofErr w:type="spellStart"/>
      <w:r w:rsidRPr="00EF2B16">
        <w:rPr>
          <w:rFonts w:ascii="Arial" w:hAnsi="Arial" w:cs="Arial"/>
          <w:bCs/>
          <w:sz w:val="20"/>
          <w:szCs w:val="20"/>
        </w:rPr>
        <w:t>Malzextraktherstellungsprozess</w:t>
      </w:r>
      <w:proofErr w:type="spellEnd"/>
      <w:r w:rsidRPr="00EF2B16">
        <w:rPr>
          <w:rFonts w:ascii="Arial" w:hAnsi="Arial" w:cs="Arial"/>
          <w:bCs/>
          <w:sz w:val="20"/>
          <w:szCs w:val="20"/>
        </w:rPr>
        <w:t xml:space="preserve"> zurückzuführen.</w:t>
      </w:r>
      <w:r w:rsidR="00345901">
        <w:rPr>
          <w:rFonts w:ascii="Arial" w:hAnsi="Arial" w:cs="Arial"/>
          <w:bCs/>
          <w:sz w:val="20"/>
          <w:szCs w:val="20"/>
        </w:rPr>
        <w:t xml:space="preserve"> Es kann anstelle von Zuckerkulör oder anderen färbenden Zusätzen </w:t>
      </w:r>
      <w:r w:rsidR="009309F0">
        <w:rPr>
          <w:rFonts w:ascii="Arial" w:hAnsi="Arial" w:cs="Arial"/>
          <w:bCs/>
          <w:sz w:val="20"/>
          <w:szCs w:val="20"/>
        </w:rPr>
        <w:t xml:space="preserve">verwendet </w:t>
      </w:r>
      <w:r w:rsidR="00345901">
        <w:rPr>
          <w:rFonts w:ascii="Arial" w:hAnsi="Arial" w:cs="Arial"/>
          <w:bCs/>
          <w:sz w:val="20"/>
          <w:szCs w:val="20"/>
        </w:rPr>
        <w:t>werden.</w:t>
      </w:r>
    </w:p>
    <w:p w14:paraId="60B5D290" w14:textId="77777777" w:rsidR="00EF2B16" w:rsidRPr="00EF2B16" w:rsidRDefault="00EF2B16" w:rsidP="00EF2B16">
      <w:pPr>
        <w:autoSpaceDE w:val="0"/>
        <w:autoSpaceDN w:val="0"/>
        <w:adjustRightInd w:val="0"/>
        <w:spacing w:line="360" w:lineRule="auto"/>
        <w:ind w:right="567"/>
        <w:rPr>
          <w:rFonts w:ascii="Arial" w:hAnsi="Arial" w:cs="Arial"/>
          <w:bCs/>
          <w:sz w:val="20"/>
          <w:szCs w:val="20"/>
        </w:rPr>
      </w:pPr>
    </w:p>
    <w:p w14:paraId="369A0F97" w14:textId="4A8521B4" w:rsidR="00EF2B16" w:rsidRDefault="005F26E4" w:rsidP="005F26E4">
      <w:pPr>
        <w:autoSpaceDE w:val="0"/>
        <w:autoSpaceDN w:val="0"/>
        <w:adjustRightInd w:val="0"/>
        <w:spacing w:line="360" w:lineRule="auto"/>
        <w:ind w:right="567"/>
        <w:rPr>
          <w:rFonts w:ascii="Arial" w:hAnsi="Arial" w:cs="Arial"/>
          <w:bCs/>
          <w:sz w:val="20"/>
          <w:szCs w:val="20"/>
        </w:rPr>
      </w:pPr>
      <w:r>
        <w:rPr>
          <w:rFonts w:ascii="Arial" w:hAnsi="Arial" w:cs="Arial"/>
          <w:bCs/>
          <w:sz w:val="20"/>
          <w:szCs w:val="20"/>
        </w:rPr>
        <w:t xml:space="preserve">Neben den genannten Produkten bietet die Bakels Deutschland GmbH ein breites Malz-Sortiment aus </w:t>
      </w:r>
      <w:proofErr w:type="spellStart"/>
      <w:r>
        <w:rPr>
          <w:rFonts w:ascii="Arial" w:hAnsi="Arial" w:cs="Arial"/>
          <w:bCs/>
          <w:sz w:val="20"/>
          <w:szCs w:val="20"/>
        </w:rPr>
        <w:t>Malzmehl</w:t>
      </w:r>
      <w:proofErr w:type="spellEnd"/>
      <w:r>
        <w:rPr>
          <w:rFonts w:ascii="Arial" w:hAnsi="Arial" w:cs="Arial"/>
          <w:bCs/>
          <w:sz w:val="20"/>
          <w:szCs w:val="20"/>
        </w:rPr>
        <w:t xml:space="preserve">, Malzextrakt und </w:t>
      </w:r>
      <w:proofErr w:type="spellStart"/>
      <w:r>
        <w:rPr>
          <w:rFonts w:ascii="Arial" w:hAnsi="Arial" w:cs="Arial"/>
          <w:bCs/>
          <w:sz w:val="20"/>
          <w:szCs w:val="20"/>
        </w:rPr>
        <w:t>Röstmalz</w:t>
      </w:r>
      <w:proofErr w:type="spellEnd"/>
      <w:r>
        <w:rPr>
          <w:rFonts w:ascii="Arial" w:hAnsi="Arial" w:cs="Arial"/>
          <w:bCs/>
          <w:sz w:val="20"/>
          <w:szCs w:val="20"/>
        </w:rPr>
        <w:t xml:space="preserve">. Informationen dazu gibt es im Produktkatalog 2025 unter </w:t>
      </w:r>
      <w:hyperlink r:id="rId11" w:tooltip="https://www.bakelsdeutschland.de/wp-content/uploads/sites/39/2025/04/Bakels-Deutschland-Katalog-2025.pdf" w:history="1">
        <w:r w:rsidRPr="005F26E4">
          <w:rPr>
            <w:rStyle w:val="Hyperlink"/>
            <w:rFonts w:ascii="Arial" w:hAnsi="Arial" w:cs="Arial"/>
            <w:bCs/>
            <w:sz w:val="20"/>
            <w:szCs w:val="20"/>
          </w:rPr>
          <w:t>https://www.bakelsdeutschland.de/wp-content/uploads/sites/39/2025/04/Bakels-Deutschland-Katalog-2025.pdf</w:t>
        </w:r>
      </w:hyperlink>
      <w:r>
        <w:rPr>
          <w:rFonts w:ascii="Arial" w:hAnsi="Arial" w:cs="Arial"/>
          <w:bCs/>
          <w:sz w:val="20"/>
          <w:szCs w:val="20"/>
        </w:rPr>
        <w:t>.</w:t>
      </w:r>
    </w:p>
    <w:p w14:paraId="5E85D008" w14:textId="77777777" w:rsidR="00EF2B16" w:rsidRPr="00EF2B16" w:rsidRDefault="00EF2B16" w:rsidP="00EF2B16">
      <w:pPr>
        <w:autoSpaceDE w:val="0"/>
        <w:autoSpaceDN w:val="0"/>
        <w:adjustRightInd w:val="0"/>
        <w:ind w:right="567"/>
        <w:rPr>
          <w:rFonts w:ascii="Arial" w:hAnsi="Arial" w:cs="Arial"/>
          <w:bCs/>
          <w:sz w:val="20"/>
          <w:szCs w:val="20"/>
        </w:rPr>
      </w:pPr>
    </w:p>
    <w:p w14:paraId="75294073" w14:textId="77777777" w:rsidR="00300911" w:rsidRPr="00300911" w:rsidRDefault="00300911" w:rsidP="00300911">
      <w:pPr>
        <w:spacing w:line="360" w:lineRule="auto"/>
        <w:rPr>
          <w:rFonts w:ascii="Arial" w:hAnsi="Arial" w:cs="Arial"/>
          <w:b/>
          <w:sz w:val="20"/>
          <w:szCs w:val="20"/>
        </w:rPr>
      </w:pPr>
      <w:r w:rsidRPr="00300911">
        <w:rPr>
          <w:rFonts w:ascii="Arial" w:hAnsi="Arial" w:cs="Arial"/>
          <w:b/>
          <w:sz w:val="20"/>
          <w:szCs w:val="20"/>
        </w:rPr>
        <w:t>BAKELS: der globale Partner für Backzutaten</w:t>
      </w:r>
    </w:p>
    <w:p w14:paraId="00512DBD" w14:textId="4A9A796F" w:rsidR="00B94522" w:rsidRDefault="00300911" w:rsidP="00300911">
      <w:pPr>
        <w:spacing w:line="360" w:lineRule="auto"/>
        <w:rPr>
          <w:rFonts w:ascii="Arial" w:hAnsi="Arial" w:cs="Arial"/>
          <w:bCs/>
          <w:sz w:val="20"/>
          <w:szCs w:val="20"/>
        </w:rPr>
      </w:pPr>
      <w:r w:rsidRPr="00300911">
        <w:rPr>
          <w:rFonts w:ascii="Arial" w:hAnsi="Arial" w:cs="Arial"/>
          <w:bCs/>
          <w:sz w:val="20"/>
          <w:szCs w:val="20"/>
        </w:rPr>
        <w:t>Als internationale Unternehmensgruppe bietet BAKELS ein breites Sortiment von über 2.000 innovativen Backzutaten und Anwendungslösungen. Mit maßgeschneiderten Zutaten bedient BAKELS die Bereiche Brot, Gebäck, Kuchen und Süßwaren. Darunter befindet sich eine breite Auswahl an Aromen, Farben, Glasuren, Malzen, funktionellen Getreiden, Sauerteigen, Trennmitteln, Frischhaltern sowie Stärken und Fruchtfüllungen. Mit diesen Produkten beliefert die BAKELS Gruppe über 120 Länder auf allen Kontinenten. Seit der Gründung 1904 hat sich BAKELS zu einem globalen Unternehmen entwickelt, mit Hauptsitz im schweizerischen Rothenburg und weltweit 40 Tochtergesellschaften. Der deutsche Standort inklusive Backzentrum befindet sich in Berlin.</w:t>
      </w:r>
    </w:p>
    <w:p w14:paraId="38960389" w14:textId="77777777" w:rsidR="00300911" w:rsidRPr="00300911" w:rsidRDefault="00300911" w:rsidP="00300911">
      <w:pPr>
        <w:spacing w:line="360" w:lineRule="auto"/>
        <w:rPr>
          <w:rFonts w:ascii="Arial" w:hAnsi="Arial" w:cs="Arial"/>
          <w:bCs/>
          <w:sz w:val="20"/>
          <w:szCs w:val="20"/>
        </w:rPr>
      </w:pPr>
    </w:p>
    <w:p w14:paraId="25CFD748" w14:textId="77777777" w:rsidR="00CF6036" w:rsidRDefault="00B94522" w:rsidP="00B94522">
      <w:pPr>
        <w:spacing w:line="360" w:lineRule="auto"/>
        <w:rPr>
          <w:rFonts w:ascii="Arial" w:hAnsi="Arial" w:cs="Arial"/>
          <w:bCs/>
          <w:sz w:val="20"/>
          <w:szCs w:val="20"/>
        </w:rPr>
      </w:pPr>
      <w:r w:rsidRPr="00CF6036">
        <w:rPr>
          <w:rFonts w:ascii="Arial" w:hAnsi="Arial" w:cs="Arial"/>
          <w:b/>
          <w:sz w:val="20"/>
          <w:szCs w:val="20"/>
        </w:rPr>
        <w:t>Weiterführende Informationen unter:</w:t>
      </w:r>
      <w:r w:rsidRPr="00B94522">
        <w:rPr>
          <w:rFonts w:ascii="Arial" w:hAnsi="Arial" w:cs="Arial"/>
          <w:bCs/>
          <w:sz w:val="20"/>
          <w:szCs w:val="20"/>
        </w:rPr>
        <w:t xml:space="preserve"> </w:t>
      </w:r>
    </w:p>
    <w:p w14:paraId="455451F3" w14:textId="6204393A" w:rsidR="00B94522" w:rsidRDefault="00CF6036" w:rsidP="00B94522">
      <w:pPr>
        <w:spacing w:line="360" w:lineRule="auto"/>
      </w:pPr>
      <w:r w:rsidRPr="00CF6036">
        <w:rPr>
          <w:rFonts w:ascii="Arial" w:hAnsi="Arial" w:cs="Arial"/>
          <w:b/>
          <w:sz w:val="20"/>
          <w:szCs w:val="20"/>
        </w:rPr>
        <w:t>Webseite:</w:t>
      </w:r>
      <w:r>
        <w:rPr>
          <w:rFonts w:ascii="Arial" w:hAnsi="Arial" w:cs="Arial"/>
          <w:bCs/>
          <w:sz w:val="20"/>
          <w:szCs w:val="20"/>
        </w:rPr>
        <w:t xml:space="preserve"> </w:t>
      </w:r>
      <w:hyperlink r:id="rId12" w:history="1">
        <w:r w:rsidRPr="00852F2D">
          <w:rPr>
            <w:rStyle w:val="Hyperlink"/>
            <w:rFonts w:ascii="Arial" w:hAnsi="Arial" w:cs="Arial"/>
            <w:bCs/>
            <w:sz w:val="20"/>
            <w:szCs w:val="20"/>
          </w:rPr>
          <w:t>www.bakelsdeutschland.de</w:t>
        </w:r>
      </w:hyperlink>
    </w:p>
    <w:p w14:paraId="476A3C23" w14:textId="6F692597" w:rsidR="00CF6036" w:rsidRDefault="00CF6036" w:rsidP="00B94522">
      <w:pPr>
        <w:spacing w:line="360" w:lineRule="auto"/>
        <w:rPr>
          <w:rFonts w:ascii="Arial" w:hAnsi="Arial" w:cs="Arial"/>
          <w:b/>
          <w:sz w:val="20"/>
          <w:szCs w:val="20"/>
        </w:rPr>
      </w:pPr>
      <w:r w:rsidRPr="00CF6036">
        <w:rPr>
          <w:rFonts w:ascii="Arial" w:hAnsi="Arial" w:cs="Arial"/>
          <w:b/>
          <w:sz w:val="20"/>
          <w:szCs w:val="20"/>
        </w:rPr>
        <w:t>LinkedIn:</w:t>
      </w:r>
      <w:r>
        <w:rPr>
          <w:rFonts w:ascii="Arial" w:hAnsi="Arial" w:cs="Arial"/>
          <w:b/>
          <w:sz w:val="20"/>
          <w:szCs w:val="20"/>
        </w:rPr>
        <w:t xml:space="preserve"> </w:t>
      </w:r>
      <w:hyperlink r:id="rId13" w:history="1">
        <w:r w:rsidRPr="00CF6036">
          <w:rPr>
            <w:rStyle w:val="Hyperlink"/>
            <w:rFonts w:ascii="Arial" w:hAnsi="Arial" w:cs="Arial"/>
            <w:bCs/>
            <w:sz w:val="20"/>
            <w:szCs w:val="20"/>
          </w:rPr>
          <w:t>www.linkedin.com/company/bakelsdeutschland/</w:t>
        </w:r>
      </w:hyperlink>
    </w:p>
    <w:p w14:paraId="130CD7D0" w14:textId="216ED31F" w:rsidR="00CF6036" w:rsidRPr="00ED60EB" w:rsidRDefault="00CF6036" w:rsidP="00B94522">
      <w:pPr>
        <w:spacing w:line="360" w:lineRule="auto"/>
        <w:rPr>
          <w:rFonts w:ascii="Arial" w:hAnsi="Arial" w:cs="Arial"/>
          <w:b/>
          <w:sz w:val="20"/>
          <w:szCs w:val="20"/>
          <w:lang w:val="en-GB"/>
        </w:rPr>
      </w:pPr>
      <w:r w:rsidRPr="00ED60EB">
        <w:rPr>
          <w:rFonts w:ascii="Arial" w:hAnsi="Arial" w:cs="Arial"/>
          <w:b/>
          <w:sz w:val="20"/>
          <w:szCs w:val="20"/>
          <w:lang w:val="en-GB"/>
        </w:rPr>
        <w:t xml:space="preserve">Newsletter: </w:t>
      </w:r>
      <w:hyperlink r:id="rId14" w:history="1">
        <w:r w:rsidRPr="00ED60EB">
          <w:rPr>
            <w:rStyle w:val="Hyperlink"/>
            <w:rFonts w:ascii="Arial" w:hAnsi="Arial" w:cs="Arial"/>
            <w:bCs/>
            <w:sz w:val="20"/>
            <w:szCs w:val="20"/>
            <w:lang w:val="en-GB"/>
          </w:rPr>
          <w:t>www.bakelsdeutschland.de/newsletter/</w:t>
        </w:r>
      </w:hyperlink>
    </w:p>
    <w:p w14:paraId="56460256" w14:textId="77777777" w:rsidR="00DC2818" w:rsidRPr="00ED60EB" w:rsidRDefault="00DC2818" w:rsidP="002A17BB">
      <w:pPr>
        <w:autoSpaceDE w:val="0"/>
        <w:autoSpaceDN w:val="0"/>
        <w:adjustRightInd w:val="0"/>
        <w:spacing w:line="360" w:lineRule="auto"/>
        <w:rPr>
          <w:rFonts w:ascii="Arial" w:hAnsi="Arial" w:cs="Arial"/>
          <w:bCs/>
          <w:sz w:val="20"/>
          <w:szCs w:val="20"/>
          <w:lang w:val="en-GB"/>
        </w:rPr>
      </w:pPr>
    </w:p>
    <w:p w14:paraId="4A20EE2C" w14:textId="77777777" w:rsidR="007101AD" w:rsidRDefault="007101AD" w:rsidP="007101AD">
      <w:pPr>
        <w:autoSpaceDE w:val="0"/>
        <w:autoSpaceDN w:val="0"/>
        <w:adjustRightInd w:val="0"/>
        <w:spacing w:line="360" w:lineRule="auto"/>
        <w:rPr>
          <w:rFonts w:ascii="Arial" w:hAnsi="Arial" w:cs="Arial"/>
          <w:b/>
          <w:bCs/>
          <w:sz w:val="20"/>
          <w:szCs w:val="20"/>
        </w:rPr>
      </w:pPr>
      <w:r w:rsidRPr="009B05FA">
        <w:rPr>
          <w:rFonts w:ascii="Arial" w:hAnsi="Arial" w:cs="Arial"/>
          <w:b/>
          <w:bCs/>
          <w:sz w:val="20"/>
          <w:szCs w:val="20"/>
        </w:rPr>
        <w:t>Bildmaterial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7"/>
        <w:gridCol w:w="5167"/>
      </w:tblGrid>
      <w:tr w:rsidR="00EC614F" w14:paraId="26A4F621" w14:textId="77777777" w:rsidTr="00DC2818">
        <w:tc>
          <w:tcPr>
            <w:tcW w:w="2554" w:type="dxa"/>
          </w:tcPr>
          <w:p w14:paraId="46DD0522" w14:textId="11C06BC9" w:rsidR="00EC614F" w:rsidRPr="001A3DF4" w:rsidRDefault="00351ABE" w:rsidP="002714A6">
            <w:pPr>
              <w:rPr>
                <w:rFonts w:ascii="Arial" w:hAnsi="Arial" w:cs="Arial"/>
                <w:noProof/>
              </w:rPr>
            </w:pPr>
            <w:bookmarkStart w:id="0" w:name="_Hlk36029115"/>
            <w:r w:rsidRPr="00351ABE">
              <w:rPr>
                <w:rFonts w:ascii="Arial" w:hAnsi="Arial" w:cs="Arial"/>
                <w:noProof/>
              </w:rPr>
              <w:drawing>
                <wp:inline distT="0" distB="0" distL="0" distR="0" wp14:anchorId="3650A1F3" wp14:editId="00583AEE">
                  <wp:extent cx="1982340" cy="1371600"/>
                  <wp:effectExtent l="0" t="0" r="0" b="0"/>
                  <wp:docPr id="10395386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38678" name=""/>
                          <pic:cNvPicPr/>
                        </pic:nvPicPr>
                        <pic:blipFill>
                          <a:blip r:embed="rId15"/>
                          <a:stretch>
                            <a:fillRect/>
                          </a:stretch>
                        </pic:blipFill>
                        <pic:spPr>
                          <a:xfrm>
                            <a:off x="0" y="0"/>
                            <a:ext cx="1986269" cy="1374319"/>
                          </a:xfrm>
                          <a:prstGeom prst="rect">
                            <a:avLst/>
                          </a:prstGeom>
                        </pic:spPr>
                      </pic:pic>
                    </a:graphicData>
                  </a:graphic>
                </wp:inline>
              </w:drawing>
            </w:r>
          </w:p>
        </w:tc>
        <w:tc>
          <w:tcPr>
            <w:tcW w:w="5940" w:type="dxa"/>
          </w:tcPr>
          <w:p w14:paraId="5D1D4EE8" w14:textId="04E7AF5C" w:rsidR="00EC614F" w:rsidRPr="001A3DF4" w:rsidRDefault="00EC614F" w:rsidP="00EC614F">
            <w:pPr>
              <w:tabs>
                <w:tab w:val="left" w:pos="5952"/>
              </w:tabs>
              <w:rPr>
                <w:rFonts w:ascii="Arial" w:hAnsi="Arial" w:cs="Arial"/>
                <w:sz w:val="18"/>
              </w:rPr>
            </w:pPr>
            <w:r w:rsidRPr="001A3DF4">
              <w:rPr>
                <w:rFonts w:ascii="Arial" w:hAnsi="Arial" w:cs="Arial"/>
                <w:b/>
                <w:bCs/>
                <w:sz w:val="18"/>
              </w:rPr>
              <w:t>Bildunterschrift:</w:t>
            </w:r>
            <w:r w:rsidR="00351ABE">
              <w:rPr>
                <w:rFonts w:ascii="Arial" w:hAnsi="Arial" w:cs="Arial"/>
                <w:b/>
                <w:bCs/>
                <w:sz w:val="18"/>
              </w:rPr>
              <w:t xml:space="preserve"> Roggenmalzprodukte von Bakels verleihen Backwaren einen charaktervollen Geschmack.</w:t>
            </w:r>
          </w:p>
          <w:p w14:paraId="4868F1A6" w14:textId="5BBDD779" w:rsidR="00EC614F" w:rsidRPr="001A3DF4" w:rsidRDefault="00EC614F" w:rsidP="00EC614F">
            <w:pPr>
              <w:tabs>
                <w:tab w:val="left" w:pos="5952"/>
              </w:tabs>
              <w:rPr>
                <w:rFonts w:ascii="Arial" w:hAnsi="Arial" w:cs="Arial"/>
                <w:sz w:val="18"/>
              </w:rPr>
            </w:pPr>
            <w:r w:rsidRPr="001A3DF4">
              <w:rPr>
                <w:rFonts w:ascii="Arial" w:hAnsi="Arial" w:cs="Arial"/>
                <w:b/>
                <w:bCs/>
                <w:sz w:val="18"/>
              </w:rPr>
              <w:t>Dateiname:</w:t>
            </w:r>
            <w:r w:rsidRPr="001A3DF4">
              <w:rPr>
                <w:rFonts w:ascii="Arial" w:hAnsi="Arial" w:cs="Arial"/>
                <w:sz w:val="18"/>
              </w:rPr>
              <w:t xml:space="preserve"> </w:t>
            </w:r>
            <w:r w:rsidRPr="0095488A">
              <w:rPr>
                <w:rFonts w:ascii="Arial" w:hAnsi="Arial" w:cs="Arial"/>
                <w:sz w:val="18"/>
              </w:rPr>
              <w:t>Pressefoto_</w:t>
            </w:r>
            <w:r w:rsidR="00351ABE">
              <w:rPr>
                <w:rFonts w:ascii="Arial" w:hAnsi="Arial" w:cs="Arial"/>
                <w:sz w:val="18"/>
              </w:rPr>
              <w:t>BAKELS_</w:t>
            </w:r>
            <w:r w:rsidR="00631F6B">
              <w:rPr>
                <w:rFonts w:ascii="Arial" w:hAnsi="Arial" w:cs="Arial"/>
                <w:sz w:val="18"/>
              </w:rPr>
              <w:t>Roggenm</w:t>
            </w:r>
            <w:r w:rsidR="00351ABE">
              <w:rPr>
                <w:rFonts w:ascii="Arial" w:hAnsi="Arial" w:cs="Arial"/>
                <w:sz w:val="18"/>
              </w:rPr>
              <w:t>alz</w:t>
            </w:r>
            <w:r w:rsidRPr="001A3DF4">
              <w:rPr>
                <w:rFonts w:ascii="Arial" w:hAnsi="Arial" w:cs="Arial"/>
                <w:sz w:val="18"/>
              </w:rPr>
              <w:t>.jpg (</w:t>
            </w:r>
            <w:r w:rsidR="00631F6B">
              <w:rPr>
                <w:rFonts w:ascii="Arial" w:hAnsi="Arial" w:cs="Arial"/>
                <w:sz w:val="18"/>
              </w:rPr>
              <w:t>3.0</w:t>
            </w:r>
            <w:r w:rsidR="00631F6B" w:rsidRPr="00631F6B">
              <w:rPr>
                <w:rFonts w:ascii="Arial" w:hAnsi="Arial" w:cs="Arial"/>
                <w:sz w:val="18"/>
              </w:rPr>
              <w:t>24</w:t>
            </w:r>
            <w:r w:rsidRPr="00631F6B">
              <w:rPr>
                <w:rFonts w:ascii="Arial" w:hAnsi="Arial" w:cs="Arial"/>
                <w:sz w:val="18"/>
              </w:rPr>
              <w:t xml:space="preserve"> KB)</w:t>
            </w:r>
          </w:p>
          <w:p w14:paraId="7D0B3F33" w14:textId="28A7C41A" w:rsidR="00EC614F" w:rsidRDefault="00EC614F" w:rsidP="00EC614F">
            <w:pPr>
              <w:rPr>
                <w:rFonts w:ascii="Arial" w:hAnsi="Arial" w:cs="Arial"/>
                <w:sz w:val="18"/>
              </w:rPr>
            </w:pPr>
            <w:r w:rsidRPr="001A3DF4">
              <w:rPr>
                <w:rFonts w:ascii="Arial" w:hAnsi="Arial" w:cs="Arial"/>
                <w:b/>
                <w:bCs/>
                <w:sz w:val="18"/>
              </w:rPr>
              <w:t>Quellenangabe Foto:</w:t>
            </w:r>
            <w:r w:rsidRPr="001A3DF4">
              <w:rPr>
                <w:rFonts w:ascii="Arial" w:hAnsi="Arial" w:cs="Arial"/>
                <w:sz w:val="18"/>
              </w:rPr>
              <w:t xml:space="preserve"> </w:t>
            </w:r>
            <w:r w:rsidR="00B94522">
              <w:rPr>
                <w:rFonts w:ascii="Arial" w:hAnsi="Arial" w:cs="Arial"/>
                <w:sz w:val="18"/>
              </w:rPr>
              <w:t>Bakels Deutschland GmbH</w:t>
            </w:r>
          </w:p>
          <w:p w14:paraId="338475D3" w14:textId="4D8ECF3E" w:rsidR="00EC614F" w:rsidRPr="001A3DF4" w:rsidRDefault="00EC614F" w:rsidP="00EC614F">
            <w:pPr>
              <w:rPr>
                <w:rFonts w:ascii="Arial" w:hAnsi="Arial" w:cs="Arial"/>
                <w:sz w:val="18"/>
              </w:rPr>
            </w:pPr>
            <w:r w:rsidRPr="001A3DF4">
              <w:rPr>
                <w:rFonts w:ascii="Arial" w:hAnsi="Arial" w:cs="Arial"/>
                <w:b/>
                <w:bCs/>
                <w:sz w:val="18"/>
              </w:rPr>
              <w:t>Nutzung:</w:t>
            </w:r>
            <w:r w:rsidRPr="001A3DF4">
              <w:rPr>
                <w:rFonts w:ascii="Arial" w:hAnsi="Arial" w:cs="Arial"/>
                <w:sz w:val="18"/>
              </w:rPr>
              <w:t xml:space="preserve"> Abdruck zur Illustration der redaktionellen Berichterstattung. Nur im Zusammenhang mit Informationen zu Marke, Produkten und </w:t>
            </w:r>
            <w:r w:rsidR="00B94522">
              <w:rPr>
                <w:rFonts w:ascii="Arial" w:hAnsi="Arial" w:cs="Arial"/>
                <w:sz w:val="18"/>
              </w:rPr>
              <w:t>Bakels</w:t>
            </w:r>
            <w:r w:rsidRPr="001A3DF4">
              <w:rPr>
                <w:rFonts w:ascii="Arial" w:hAnsi="Arial" w:cs="Arial"/>
                <w:sz w:val="18"/>
              </w:rPr>
              <w:t xml:space="preserve"> zu verwenden. </w:t>
            </w:r>
          </w:p>
          <w:p w14:paraId="281AC930" w14:textId="77777777" w:rsidR="00EC614F" w:rsidRPr="001A3DF4" w:rsidRDefault="00EC614F" w:rsidP="002714A6">
            <w:pPr>
              <w:tabs>
                <w:tab w:val="left" w:pos="5952"/>
              </w:tabs>
              <w:rPr>
                <w:rFonts w:ascii="Arial" w:hAnsi="Arial" w:cs="Arial"/>
                <w:b/>
                <w:bCs/>
                <w:sz w:val="18"/>
              </w:rPr>
            </w:pPr>
          </w:p>
        </w:tc>
      </w:tr>
      <w:bookmarkEnd w:id="0"/>
    </w:tbl>
    <w:p w14:paraId="6F781201" w14:textId="664AAD43" w:rsidR="00C84ADD" w:rsidRDefault="00C84ADD" w:rsidP="00C84ADD">
      <w:pPr>
        <w:autoSpaceDE w:val="0"/>
        <w:autoSpaceDN w:val="0"/>
        <w:adjustRightInd w:val="0"/>
        <w:spacing w:line="360" w:lineRule="auto"/>
        <w:rPr>
          <w:rFonts w:ascii="Arial" w:hAnsi="Arial" w:cs="Arial"/>
          <w:b/>
          <w:bCs/>
          <w:sz w:val="20"/>
          <w:szCs w:val="20"/>
        </w:rPr>
      </w:pPr>
    </w:p>
    <w:p w14:paraId="2D23090B" w14:textId="77777777" w:rsidR="0098551A" w:rsidRPr="00E75BA2" w:rsidRDefault="0098551A" w:rsidP="00CD0149">
      <w:pPr>
        <w:pBdr>
          <w:top w:val="single" w:sz="4" w:space="1" w:color="auto"/>
        </w:pBdr>
        <w:spacing w:line="360" w:lineRule="auto"/>
        <w:rPr>
          <w:rFonts w:ascii="Arial" w:hAnsi="Arial"/>
          <w:b/>
          <w:sz w:val="8"/>
        </w:rPr>
      </w:pPr>
    </w:p>
    <w:p w14:paraId="341EB913" w14:textId="77777777" w:rsidR="00F71195" w:rsidRDefault="009204F1" w:rsidP="00CD0149">
      <w:pPr>
        <w:pBdr>
          <w:top w:val="single" w:sz="4" w:space="1" w:color="auto"/>
        </w:pBdr>
        <w:spacing w:line="360" w:lineRule="auto"/>
        <w:rPr>
          <w:rFonts w:ascii="Arial" w:hAnsi="Arial"/>
          <w:b/>
          <w:sz w:val="16"/>
        </w:rPr>
      </w:pPr>
      <w:r>
        <w:rPr>
          <w:rFonts w:ascii="Arial" w:hAnsi="Arial"/>
          <w:b/>
          <w:sz w:val="16"/>
        </w:rPr>
        <w:t xml:space="preserve">Weitere Informationen </w:t>
      </w:r>
      <w:r w:rsidR="00F71195">
        <w:rPr>
          <w:rFonts w:ascii="Arial" w:hAnsi="Arial"/>
          <w:b/>
          <w:sz w:val="16"/>
        </w:rPr>
        <w:t>können Sie gerne anfordern bei:</w:t>
      </w:r>
    </w:p>
    <w:p w14:paraId="7BCEE019" w14:textId="420CA909" w:rsidR="007101AD" w:rsidRPr="00EC56A9" w:rsidRDefault="007101AD" w:rsidP="007101AD">
      <w:pPr>
        <w:spacing w:line="360" w:lineRule="auto"/>
        <w:rPr>
          <w:rFonts w:ascii="Arial" w:hAnsi="Arial"/>
          <w:sz w:val="16"/>
        </w:rPr>
      </w:pPr>
      <w:r w:rsidRPr="00EC56A9">
        <w:rPr>
          <w:rFonts w:ascii="Arial" w:hAnsi="Arial"/>
          <w:sz w:val="16"/>
        </w:rPr>
        <w:t>kommunikation.pur</w:t>
      </w:r>
      <w:r>
        <w:rPr>
          <w:rFonts w:ascii="Arial" w:hAnsi="Arial"/>
          <w:sz w:val="16"/>
        </w:rPr>
        <w:t xml:space="preserve"> GmbH</w:t>
      </w:r>
      <w:r w:rsidRPr="00EC56A9">
        <w:rPr>
          <w:rFonts w:ascii="Arial" w:hAnsi="Arial"/>
          <w:sz w:val="16"/>
        </w:rPr>
        <w:t xml:space="preserve">, </w:t>
      </w:r>
      <w:r w:rsidR="00B94522">
        <w:rPr>
          <w:rFonts w:ascii="Arial" w:hAnsi="Arial"/>
          <w:sz w:val="16"/>
        </w:rPr>
        <w:t>Jennifer Hofer</w:t>
      </w:r>
      <w:r w:rsidRPr="00EC56A9">
        <w:rPr>
          <w:rFonts w:ascii="Arial" w:hAnsi="Arial"/>
          <w:sz w:val="16"/>
        </w:rPr>
        <w:t>, Sendlinger Straße 31, 80331 München</w:t>
      </w:r>
    </w:p>
    <w:p w14:paraId="4A78085B" w14:textId="64628920" w:rsidR="007101AD" w:rsidRPr="00B746C2" w:rsidRDefault="007101AD" w:rsidP="007101AD">
      <w:pPr>
        <w:spacing w:line="360" w:lineRule="auto"/>
        <w:rPr>
          <w:rFonts w:ascii="Arial" w:hAnsi="Arial"/>
          <w:sz w:val="16"/>
        </w:rPr>
      </w:pPr>
      <w:r>
        <w:rPr>
          <w:rFonts w:ascii="Arial" w:hAnsi="Arial"/>
          <w:sz w:val="16"/>
        </w:rPr>
        <w:t>Telefon: +49.89.</w:t>
      </w:r>
      <w:r w:rsidR="00346DFA" w:rsidRPr="00346DFA">
        <w:rPr>
          <w:rFonts w:ascii="Arial" w:hAnsi="Arial"/>
          <w:sz w:val="16"/>
        </w:rPr>
        <w:t>41 32 61 90</w:t>
      </w:r>
      <w:r w:rsidR="00B94522">
        <w:rPr>
          <w:rFonts w:ascii="Arial" w:hAnsi="Arial"/>
          <w:sz w:val="16"/>
        </w:rPr>
        <w:t>3</w:t>
      </w:r>
      <w:r w:rsidRPr="00EC56A9">
        <w:rPr>
          <w:rFonts w:ascii="Arial" w:hAnsi="Arial"/>
          <w:sz w:val="16"/>
        </w:rPr>
        <w:t xml:space="preserve">, Fax: +49.89.23 23 63 51, E-Mail: </w:t>
      </w:r>
      <w:r w:rsidR="00B94522">
        <w:rPr>
          <w:rFonts w:ascii="Arial" w:hAnsi="Arial"/>
          <w:sz w:val="16"/>
        </w:rPr>
        <w:t>hofer</w:t>
      </w:r>
      <w:r w:rsidRPr="00EC56A9">
        <w:rPr>
          <w:rFonts w:ascii="Arial" w:hAnsi="Arial"/>
          <w:sz w:val="16"/>
        </w:rPr>
        <w:t>@kommunikationpur.com</w:t>
      </w:r>
    </w:p>
    <w:p w14:paraId="61CA2610" w14:textId="43B46D38" w:rsidR="00E15D86" w:rsidRPr="00B746C2" w:rsidRDefault="00E15D86" w:rsidP="007101AD">
      <w:pPr>
        <w:spacing w:line="360" w:lineRule="auto"/>
        <w:rPr>
          <w:rFonts w:ascii="Arial" w:hAnsi="Arial"/>
          <w:sz w:val="16"/>
        </w:rPr>
      </w:pPr>
    </w:p>
    <w:sectPr w:rsidR="00E15D86" w:rsidRPr="00B746C2" w:rsidSect="000B6A19">
      <w:headerReference w:type="default" r:id="rId16"/>
      <w:footerReference w:type="default" r:id="rId17"/>
      <w:pgSz w:w="11906" w:h="16838"/>
      <w:pgMar w:top="2835"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49603" w14:textId="77777777" w:rsidR="00000F48" w:rsidRDefault="00000F48">
      <w:r>
        <w:separator/>
      </w:r>
    </w:p>
  </w:endnote>
  <w:endnote w:type="continuationSeparator" w:id="0">
    <w:p w14:paraId="34CE0AAE" w14:textId="77777777" w:rsidR="00000F48" w:rsidRDefault="0000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3CA51" w14:textId="77777777" w:rsidR="001E14C2" w:rsidRPr="00B81A8A" w:rsidRDefault="00B81A8A" w:rsidP="00B81A8A">
    <w:pPr>
      <w:pStyle w:val="Fuzeile"/>
      <w:jc w:val="center"/>
      <w:rPr>
        <w:rFonts w:ascii="Arial" w:hAnsi="Arial" w:cs="Arial"/>
        <w:sz w:val="16"/>
        <w:szCs w:val="16"/>
      </w:rPr>
    </w:pPr>
    <w:r w:rsidRPr="00B81A8A">
      <w:rPr>
        <w:rFonts w:ascii="Arial" w:hAnsi="Arial" w:cs="Arial"/>
        <w:sz w:val="16"/>
        <w:szCs w:val="16"/>
      </w:rPr>
      <w:t xml:space="preserve">Seite </w:t>
    </w:r>
    <w:r w:rsidRPr="00B81A8A">
      <w:rPr>
        <w:rFonts w:ascii="Arial" w:hAnsi="Arial" w:cs="Arial"/>
        <w:b/>
        <w:sz w:val="16"/>
        <w:szCs w:val="16"/>
      </w:rPr>
      <w:fldChar w:fldCharType="begin"/>
    </w:r>
    <w:r w:rsidRPr="00B81A8A">
      <w:rPr>
        <w:rFonts w:ascii="Arial" w:hAnsi="Arial" w:cs="Arial"/>
        <w:b/>
        <w:sz w:val="16"/>
        <w:szCs w:val="16"/>
      </w:rPr>
      <w:instrText>PAGE  \* Arabic  \* MERGEFORMAT</w:instrText>
    </w:r>
    <w:r w:rsidRPr="00B81A8A">
      <w:rPr>
        <w:rFonts w:ascii="Arial" w:hAnsi="Arial" w:cs="Arial"/>
        <w:b/>
        <w:sz w:val="16"/>
        <w:szCs w:val="16"/>
      </w:rPr>
      <w:fldChar w:fldCharType="separate"/>
    </w:r>
    <w:r w:rsidR="00636091">
      <w:rPr>
        <w:rFonts w:ascii="Arial" w:hAnsi="Arial" w:cs="Arial"/>
        <w:b/>
        <w:noProof/>
        <w:sz w:val="16"/>
        <w:szCs w:val="16"/>
      </w:rPr>
      <w:t>2</w:t>
    </w:r>
    <w:r w:rsidRPr="00B81A8A">
      <w:rPr>
        <w:rFonts w:ascii="Arial" w:hAnsi="Arial" w:cs="Arial"/>
        <w:b/>
        <w:sz w:val="16"/>
        <w:szCs w:val="16"/>
      </w:rPr>
      <w:fldChar w:fldCharType="end"/>
    </w:r>
    <w:r w:rsidRPr="00B81A8A">
      <w:rPr>
        <w:rFonts w:ascii="Arial" w:hAnsi="Arial" w:cs="Arial"/>
        <w:sz w:val="16"/>
        <w:szCs w:val="16"/>
      </w:rPr>
      <w:t xml:space="preserve"> von </w:t>
    </w:r>
    <w:r w:rsidRPr="00B81A8A">
      <w:rPr>
        <w:rFonts w:ascii="Arial" w:hAnsi="Arial" w:cs="Arial"/>
        <w:b/>
        <w:sz w:val="16"/>
        <w:szCs w:val="16"/>
      </w:rPr>
      <w:fldChar w:fldCharType="begin"/>
    </w:r>
    <w:r w:rsidRPr="00B81A8A">
      <w:rPr>
        <w:rFonts w:ascii="Arial" w:hAnsi="Arial" w:cs="Arial"/>
        <w:b/>
        <w:sz w:val="16"/>
        <w:szCs w:val="16"/>
      </w:rPr>
      <w:instrText>NUMPAGES  \* Arabic  \* MERGEFORMAT</w:instrText>
    </w:r>
    <w:r w:rsidRPr="00B81A8A">
      <w:rPr>
        <w:rFonts w:ascii="Arial" w:hAnsi="Arial" w:cs="Arial"/>
        <w:b/>
        <w:sz w:val="16"/>
        <w:szCs w:val="16"/>
      </w:rPr>
      <w:fldChar w:fldCharType="separate"/>
    </w:r>
    <w:r w:rsidR="00636091">
      <w:rPr>
        <w:rFonts w:ascii="Arial" w:hAnsi="Arial" w:cs="Arial"/>
        <w:b/>
        <w:noProof/>
        <w:sz w:val="16"/>
        <w:szCs w:val="16"/>
      </w:rPr>
      <w:t>2</w:t>
    </w:r>
    <w:r w:rsidRPr="00B81A8A">
      <w:rPr>
        <w:rFonts w:ascii="Arial" w:hAnsi="Arial" w:cs="Arial"/>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09754" w14:textId="77777777" w:rsidR="00000F48" w:rsidRDefault="00000F48">
      <w:r>
        <w:separator/>
      </w:r>
    </w:p>
  </w:footnote>
  <w:footnote w:type="continuationSeparator" w:id="0">
    <w:p w14:paraId="1B7CA255" w14:textId="77777777" w:rsidR="00000F48" w:rsidRDefault="00000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BB46A" w14:textId="77777777" w:rsidR="001E14C2" w:rsidRDefault="007B61BA" w:rsidP="001E2307">
    <w:pPr>
      <w:pStyle w:val="Kopfzeile"/>
      <w:tabs>
        <w:tab w:val="clear" w:pos="4536"/>
        <w:tab w:val="clear" w:pos="9072"/>
        <w:tab w:val="left" w:pos="1275"/>
      </w:tabs>
      <w:jc w:val="right"/>
    </w:pPr>
    <w:r>
      <w:rPr>
        <w:rFonts w:ascii="Verdana" w:hAnsi="Verdana"/>
        <w:noProof/>
      </w:rPr>
      <w:drawing>
        <wp:anchor distT="0" distB="0" distL="114300" distR="114300" simplePos="0" relativeHeight="251661312" behindDoc="0" locked="0" layoutInCell="1" allowOverlap="1" wp14:anchorId="7FE64153" wp14:editId="6E5023FF">
          <wp:simplePos x="0" y="0"/>
          <wp:positionH relativeFrom="column">
            <wp:posOffset>3644265</wp:posOffset>
          </wp:positionH>
          <wp:positionV relativeFrom="paragraph">
            <wp:posOffset>155277</wp:posOffset>
          </wp:positionV>
          <wp:extent cx="2406381" cy="49411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stretch>
                    <a:fillRect/>
                  </a:stretch>
                </pic:blipFill>
                <pic:spPr>
                  <a:xfrm>
                    <a:off x="0" y="0"/>
                    <a:ext cx="2406381" cy="494110"/>
                  </a:xfrm>
                  <a:prstGeom prst="rect">
                    <a:avLst/>
                  </a:prstGeom>
                </pic:spPr>
              </pic:pic>
            </a:graphicData>
          </a:graphic>
          <wp14:sizeRelH relativeFrom="margin">
            <wp14:pctWidth>0</wp14:pctWidth>
          </wp14:sizeRelH>
          <wp14:sizeRelV relativeFrom="margin">
            <wp14:pctHeight>0</wp14:pctHeight>
          </wp14:sizeRelV>
        </wp:anchor>
      </w:drawing>
    </w:r>
    <w:r w:rsidR="001E2307">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75CA"/>
    <w:multiLevelType w:val="hybridMultilevel"/>
    <w:tmpl w:val="0F00AE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0A5146"/>
    <w:multiLevelType w:val="hybridMultilevel"/>
    <w:tmpl w:val="4FA270E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D20158F"/>
    <w:multiLevelType w:val="hybridMultilevel"/>
    <w:tmpl w:val="61DA476E"/>
    <w:lvl w:ilvl="0" w:tplc="C45A53AC">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EB24A46"/>
    <w:multiLevelType w:val="hybridMultilevel"/>
    <w:tmpl w:val="35EAB060"/>
    <w:lvl w:ilvl="0" w:tplc="0407000B">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4F71E86"/>
    <w:multiLevelType w:val="multilevel"/>
    <w:tmpl w:val="6DC0B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1774C21"/>
    <w:multiLevelType w:val="hybridMultilevel"/>
    <w:tmpl w:val="801E7AEC"/>
    <w:lvl w:ilvl="0" w:tplc="F822ED6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C122D27"/>
    <w:multiLevelType w:val="hybridMultilevel"/>
    <w:tmpl w:val="35EAB06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990090203">
    <w:abstractNumId w:val="3"/>
  </w:num>
  <w:num w:numId="2" w16cid:durableId="960721581">
    <w:abstractNumId w:val="6"/>
  </w:num>
  <w:num w:numId="3" w16cid:durableId="1061053142">
    <w:abstractNumId w:val="2"/>
  </w:num>
  <w:num w:numId="4" w16cid:durableId="1124733516">
    <w:abstractNumId w:val="4"/>
  </w:num>
  <w:num w:numId="5" w16cid:durableId="1209881988">
    <w:abstractNumId w:val="1"/>
  </w:num>
  <w:num w:numId="6" w16cid:durableId="2103720960">
    <w:abstractNumId w:val="5"/>
  </w:num>
  <w:num w:numId="7" w16cid:durableId="19204081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7B24"/>
    <w:rsid w:val="00000F48"/>
    <w:rsid w:val="00001806"/>
    <w:rsid w:val="00002F03"/>
    <w:rsid w:val="0000330A"/>
    <w:rsid w:val="00004796"/>
    <w:rsid w:val="00004C03"/>
    <w:rsid w:val="00005A37"/>
    <w:rsid w:val="000062D5"/>
    <w:rsid w:val="000100D9"/>
    <w:rsid w:val="00012185"/>
    <w:rsid w:val="00017612"/>
    <w:rsid w:val="00017CB7"/>
    <w:rsid w:val="00035E3E"/>
    <w:rsid w:val="00044906"/>
    <w:rsid w:val="00046434"/>
    <w:rsid w:val="00047E31"/>
    <w:rsid w:val="00052A2D"/>
    <w:rsid w:val="00052AAA"/>
    <w:rsid w:val="00055083"/>
    <w:rsid w:val="000557A6"/>
    <w:rsid w:val="00056FF8"/>
    <w:rsid w:val="000575C1"/>
    <w:rsid w:val="00063639"/>
    <w:rsid w:val="0006725F"/>
    <w:rsid w:val="00072C5F"/>
    <w:rsid w:val="000740A5"/>
    <w:rsid w:val="0007416D"/>
    <w:rsid w:val="00074885"/>
    <w:rsid w:val="000751AC"/>
    <w:rsid w:val="000761F9"/>
    <w:rsid w:val="00076A08"/>
    <w:rsid w:val="000805C3"/>
    <w:rsid w:val="00080CC1"/>
    <w:rsid w:val="00081D93"/>
    <w:rsid w:val="00083F71"/>
    <w:rsid w:val="00083F82"/>
    <w:rsid w:val="00087DDC"/>
    <w:rsid w:val="00090BBC"/>
    <w:rsid w:val="00091E5F"/>
    <w:rsid w:val="00094D20"/>
    <w:rsid w:val="000968C4"/>
    <w:rsid w:val="00096F5D"/>
    <w:rsid w:val="000A3293"/>
    <w:rsid w:val="000A57D9"/>
    <w:rsid w:val="000A61A0"/>
    <w:rsid w:val="000A6815"/>
    <w:rsid w:val="000A6C4B"/>
    <w:rsid w:val="000A7B93"/>
    <w:rsid w:val="000A7CBC"/>
    <w:rsid w:val="000A7D2A"/>
    <w:rsid w:val="000B2DC9"/>
    <w:rsid w:val="000B4B58"/>
    <w:rsid w:val="000B6A19"/>
    <w:rsid w:val="000B6B32"/>
    <w:rsid w:val="000C1B89"/>
    <w:rsid w:val="000C36C5"/>
    <w:rsid w:val="000C3A9B"/>
    <w:rsid w:val="000C62E0"/>
    <w:rsid w:val="000D14DA"/>
    <w:rsid w:val="000D25DD"/>
    <w:rsid w:val="000D4AE2"/>
    <w:rsid w:val="000D576B"/>
    <w:rsid w:val="000E22F7"/>
    <w:rsid w:val="000E71BB"/>
    <w:rsid w:val="000F0A7B"/>
    <w:rsid w:val="000F0D1F"/>
    <w:rsid w:val="000F1C98"/>
    <w:rsid w:val="000F2235"/>
    <w:rsid w:val="000F5336"/>
    <w:rsid w:val="000F6653"/>
    <w:rsid w:val="000F689E"/>
    <w:rsid w:val="00101575"/>
    <w:rsid w:val="00102ECA"/>
    <w:rsid w:val="00103AC0"/>
    <w:rsid w:val="00104434"/>
    <w:rsid w:val="00104B31"/>
    <w:rsid w:val="001053C2"/>
    <w:rsid w:val="00105B42"/>
    <w:rsid w:val="00106A73"/>
    <w:rsid w:val="00117063"/>
    <w:rsid w:val="001231C3"/>
    <w:rsid w:val="00124199"/>
    <w:rsid w:val="00127940"/>
    <w:rsid w:val="00127A8C"/>
    <w:rsid w:val="00131462"/>
    <w:rsid w:val="00132C4F"/>
    <w:rsid w:val="00133E7B"/>
    <w:rsid w:val="001347F3"/>
    <w:rsid w:val="00137648"/>
    <w:rsid w:val="00137D26"/>
    <w:rsid w:val="00140A7A"/>
    <w:rsid w:val="001463B8"/>
    <w:rsid w:val="00146BF8"/>
    <w:rsid w:val="00146CB1"/>
    <w:rsid w:val="00147061"/>
    <w:rsid w:val="00147F13"/>
    <w:rsid w:val="001564CF"/>
    <w:rsid w:val="0015753E"/>
    <w:rsid w:val="00160B88"/>
    <w:rsid w:val="001622BB"/>
    <w:rsid w:val="00164D9C"/>
    <w:rsid w:val="00167836"/>
    <w:rsid w:val="00171D8F"/>
    <w:rsid w:val="00172294"/>
    <w:rsid w:val="001749B9"/>
    <w:rsid w:val="00177626"/>
    <w:rsid w:val="00177A99"/>
    <w:rsid w:val="00180718"/>
    <w:rsid w:val="00185E24"/>
    <w:rsid w:val="001870E8"/>
    <w:rsid w:val="001929E7"/>
    <w:rsid w:val="0019309E"/>
    <w:rsid w:val="00194F9B"/>
    <w:rsid w:val="00197DED"/>
    <w:rsid w:val="001A194F"/>
    <w:rsid w:val="001A3200"/>
    <w:rsid w:val="001A60D9"/>
    <w:rsid w:val="001A70BB"/>
    <w:rsid w:val="001A737E"/>
    <w:rsid w:val="001B119E"/>
    <w:rsid w:val="001B76AD"/>
    <w:rsid w:val="001C07AF"/>
    <w:rsid w:val="001C0F3C"/>
    <w:rsid w:val="001C190E"/>
    <w:rsid w:val="001C1F37"/>
    <w:rsid w:val="001C5C56"/>
    <w:rsid w:val="001C7E7F"/>
    <w:rsid w:val="001D3033"/>
    <w:rsid w:val="001D5110"/>
    <w:rsid w:val="001D5991"/>
    <w:rsid w:val="001E0FE3"/>
    <w:rsid w:val="001E14C2"/>
    <w:rsid w:val="001E1FF4"/>
    <w:rsid w:val="001E2307"/>
    <w:rsid w:val="001E3362"/>
    <w:rsid w:val="001E33AC"/>
    <w:rsid w:val="001E6AC9"/>
    <w:rsid w:val="001F146E"/>
    <w:rsid w:val="001F3439"/>
    <w:rsid w:val="001F39A2"/>
    <w:rsid w:val="00200847"/>
    <w:rsid w:val="0020169D"/>
    <w:rsid w:val="00201EC7"/>
    <w:rsid w:val="00204A5F"/>
    <w:rsid w:val="002075DB"/>
    <w:rsid w:val="002121D3"/>
    <w:rsid w:val="00216593"/>
    <w:rsid w:val="00216648"/>
    <w:rsid w:val="00217E6C"/>
    <w:rsid w:val="00220238"/>
    <w:rsid w:val="002213C5"/>
    <w:rsid w:val="002219BA"/>
    <w:rsid w:val="00221F61"/>
    <w:rsid w:val="0022358A"/>
    <w:rsid w:val="00226DC3"/>
    <w:rsid w:val="0022767E"/>
    <w:rsid w:val="00227FD9"/>
    <w:rsid w:val="00230013"/>
    <w:rsid w:val="00230F34"/>
    <w:rsid w:val="00237DEB"/>
    <w:rsid w:val="00237FB1"/>
    <w:rsid w:val="002442ED"/>
    <w:rsid w:val="002476ED"/>
    <w:rsid w:val="0025259C"/>
    <w:rsid w:val="00252AE3"/>
    <w:rsid w:val="002559B6"/>
    <w:rsid w:val="002629BD"/>
    <w:rsid w:val="002674A2"/>
    <w:rsid w:val="00267F8F"/>
    <w:rsid w:val="002725FE"/>
    <w:rsid w:val="002731B4"/>
    <w:rsid w:val="00273FCD"/>
    <w:rsid w:val="00280F4C"/>
    <w:rsid w:val="00283587"/>
    <w:rsid w:val="00285D44"/>
    <w:rsid w:val="0029151C"/>
    <w:rsid w:val="002A103E"/>
    <w:rsid w:val="002A17BB"/>
    <w:rsid w:val="002A1F05"/>
    <w:rsid w:val="002A47C4"/>
    <w:rsid w:val="002A4B1F"/>
    <w:rsid w:val="002B182E"/>
    <w:rsid w:val="002B44DD"/>
    <w:rsid w:val="002B4853"/>
    <w:rsid w:val="002B4B0C"/>
    <w:rsid w:val="002C1091"/>
    <w:rsid w:val="002C1BDC"/>
    <w:rsid w:val="002C4106"/>
    <w:rsid w:val="002C5B0F"/>
    <w:rsid w:val="002C6E92"/>
    <w:rsid w:val="002E3349"/>
    <w:rsid w:val="002E462A"/>
    <w:rsid w:val="002E786D"/>
    <w:rsid w:val="002F1979"/>
    <w:rsid w:val="002F712F"/>
    <w:rsid w:val="002F7CBF"/>
    <w:rsid w:val="00300911"/>
    <w:rsid w:val="00300A1A"/>
    <w:rsid w:val="00300CE8"/>
    <w:rsid w:val="00301293"/>
    <w:rsid w:val="003032AC"/>
    <w:rsid w:val="00304F89"/>
    <w:rsid w:val="00306F7C"/>
    <w:rsid w:val="00307A70"/>
    <w:rsid w:val="00312B87"/>
    <w:rsid w:val="00313E3E"/>
    <w:rsid w:val="0031627F"/>
    <w:rsid w:val="00322AAD"/>
    <w:rsid w:val="0032535C"/>
    <w:rsid w:val="00325F48"/>
    <w:rsid w:val="003318F9"/>
    <w:rsid w:val="00331CB0"/>
    <w:rsid w:val="00333396"/>
    <w:rsid w:val="0033342A"/>
    <w:rsid w:val="003367AB"/>
    <w:rsid w:val="003419C4"/>
    <w:rsid w:val="00341C51"/>
    <w:rsid w:val="00343E4D"/>
    <w:rsid w:val="0034569E"/>
    <w:rsid w:val="00345901"/>
    <w:rsid w:val="003462B6"/>
    <w:rsid w:val="00346DFA"/>
    <w:rsid w:val="00351ABE"/>
    <w:rsid w:val="003526E7"/>
    <w:rsid w:val="003540FC"/>
    <w:rsid w:val="00355EE8"/>
    <w:rsid w:val="00374E30"/>
    <w:rsid w:val="00375127"/>
    <w:rsid w:val="0039392C"/>
    <w:rsid w:val="003944C9"/>
    <w:rsid w:val="003A2C9D"/>
    <w:rsid w:val="003B08A2"/>
    <w:rsid w:val="003B1042"/>
    <w:rsid w:val="003B7040"/>
    <w:rsid w:val="003C00D7"/>
    <w:rsid w:val="003C0B46"/>
    <w:rsid w:val="003C36EF"/>
    <w:rsid w:val="003C5425"/>
    <w:rsid w:val="003D1B51"/>
    <w:rsid w:val="003D4EB3"/>
    <w:rsid w:val="003E01D9"/>
    <w:rsid w:val="003E239A"/>
    <w:rsid w:val="003E5A23"/>
    <w:rsid w:val="003E67B0"/>
    <w:rsid w:val="003E750D"/>
    <w:rsid w:val="003F1811"/>
    <w:rsid w:val="003F24BF"/>
    <w:rsid w:val="003F3E54"/>
    <w:rsid w:val="003F4602"/>
    <w:rsid w:val="003F5170"/>
    <w:rsid w:val="003F6A3D"/>
    <w:rsid w:val="00402DD6"/>
    <w:rsid w:val="00405987"/>
    <w:rsid w:val="00412822"/>
    <w:rsid w:val="004140D1"/>
    <w:rsid w:val="00415AE4"/>
    <w:rsid w:val="0041718B"/>
    <w:rsid w:val="00417C0B"/>
    <w:rsid w:val="00420CFD"/>
    <w:rsid w:val="0042391B"/>
    <w:rsid w:val="00426394"/>
    <w:rsid w:val="0043435B"/>
    <w:rsid w:val="00436571"/>
    <w:rsid w:val="00436651"/>
    <w:rsid w:val="00440349"/>
    <w:rsid w:val="00440C1B"/>
    <w:rsid w:val="00442F70"/>
    <w:rsid w:val="0044374C"/>
    <w:rsid w:val="004445C0"/>
    <w:rsid w:val="0044595A"/>
    <w:rsid w:val="004473A7"/>
    <w:rsid w:val="00460905"/>
    <w:rsid w:val="00465643"/>
    <w:rsid w:val="0047607A"/>
    <w:rsid w:val="0047639D"/>
    <w:rsid w:val="00476ABA"/>
    <w:rsid w:val="00481428"/>
    <w:rsid w:val="00482485"/>
    <w:rsid w:val="00484BB2"/>
    <w:rsid w:val="004A03D7"/>
    <w:rsid w:val="004A0EDB"/>
    <w:rsid w:val="004A1E86"/>
    <w:rsid w:val="004A2CAA"/>
    <w:rsid w:val="004A3DDE"/>
    <w:rsid w:val="004A3EB7"/>
    <w:rsid w:val="004A478A"/>
    <w:rsid w:val="004A4E2E"/>
    <w:rsid w:val="004A58DC"/>
    <w:rsid w:val="004A5C99"/>
    <w:rsid w:val="004A78BD"/>
    <w:rsid w:val="004A7E4B"/>
    <w:rsid w:val="004B007C"/>
    <w:rsid w:val="004B0FF5"/>
    <w:rsid w:val="004B16AD"/>
    <w:rsid w:val="004B583B"/>
    <w:rsid w:val="004C22FA"/>
    <w:rsid w:val="004C332C"/>
    <w:rsid w:val="004C5E8F"/>
    <w:rsid w:val="004D0A9B"/>
    <w:rsid w:val="004D5548"/>
    <w:rsid w:val="004D760A"/>
    <w:rsid w:val="004E51CA"/>
    <w:rsid w:val="004E61D9"/>
    <w:rsid w:val="004F29D6"/>
    <w:rsid w:val="004F4027"/>
    <w:rsid w:val="004F5E98"/>
    <w:rsid w:val="004F719E"/>
    <w:rsid w:val="0050059D"/>
    <w:rsid w:val="00502239"/>
    <w:rsid w:val="005062DD"/>
    <w:rsid w:val="00510F71"/>
    <w:rsid w:val="0051175F"/>
    <w:rsid w:val="005132B3"/>
    <w:rsid w:val="00514E27"/>
    <w:rsid w:val="005206A0"/>
    <w:rsid w:val="005244C9"/>
    <w:rsid w:val="00534A9A"/>
    <w:rsid w:val="005361E3"/>
    <w:rsid w:val="00536BCC"/>
    <w:rsid w:val="00537260"/>
    <w:rsid w:val="00540578"/>
    <w:rsid w:val="00545EDB"/>
    <w:rsid w:val="005472B8"/>
    <w:rsid w:val="00550232"/>
    <w:rsid w:val="005509E0"/>
    <w:rsid w:val="00553694"/>
    <w:rsid w:val="00570214"/>
    <w:rsid w:val="005707FA"/>
    <w:rsid w:val="00570C6D"/>
    <w:rsid w:val="00570CAD"/>
    <w:rsid w:val="00571C9C"/>
    <w:rsid w:val="00576636"/>
    <w:rsid w:val="005773E9"/>
    <w:rsid w:val="00584206"/>
    <w:rsid w:val="00584DAE"/>
    <w:rsid w:val="00587511"/>
    <w:rsid w:val="0059144C"/>
    <w:rsid w:val="0059187C"/>
    <w:rsid w:val="00592A7D"/>
    <w:rsid w:val="0059565B"/>
    <w:rsid w:val="005A49F3"/>
    <w:rsid w:val="005A4BD3"/>
    <w:rsid w:val="005A513F"/>
    <w:rsid w:val="005A5A59"/>
    <w:rsid w:val="005B700D"/>
    <w:rsid w:val="005C003D"/>
    <w:rsid w:val="005C5EE9"/>
    <w:rsid w:val="005D0658"/>
    <w:rsid w:val="005D13BB"/>
    <w:rsid w:val="005D6B22"/>
    <w:rsid w:val="005E30A2"/>
    <w:rsid w:val="005E4F71"/>
    <w:rsid w:val="005E7905"/>
    <w:rsid w:val="005E7FA6"/>
    <w:rsid w:val="005F26E4"/>
    <w:rsid w:val="005F2A75"/>
    <w:rsid w:val="005F39B5"/>
    <w:rsid w:val="006033A1"/>
    <w:rsid w:val="0060462E"/>
    <w:rsid w:val="0061292D"/>
    <w:rsid w:val="00613D2A"/>
    <w:rsid w:val="00616424"/>
    <w:rsid w:val="006170E1"/>
    <w:rsid w:val="00621509"/>
    <w:rsid w:val="00621935"/>
    <w:rsid w:val="00623B1E"/>
    <w:rsid w:val="00623BFF"/>
    <w:rsid w:val="006265E4"/>
    <w:rsid w:val="00627145"/>
    <w:rsid w:val="00627AAC"/>
    <w:rsid w:val="006301A7"/>
    <w:rsid w:val="0063040B"/>
    <w:rsid w:val="00631105"/>
    <w:rsid w:val="0063196D"/>
    <w:rsid w:val="006319EA"/>
    <w:rsid w:val="00631F6B"/>
    <w:rsid w:val="00632F97"/>
    <w:rsid w:val="00633EA3"/>
    <w:rsid w:val="0063586E"/>
    <w:rsid w:val="00636064"/>
    <w:rsid w:val="00636091"/>
    <w:rsid w:val="00640E30"/>
    <w:rsid w:val="00642192"/>
    <w:rsid w:val="006438FB"/>
    <w:rsid w:val="00644861"/>
    <w:rsid w:val="0065004D"/>
    <w:rsid w:val="006506B9"/>
    <w:rsid w:val="00652C53"/>
    <w:rsid w:val="00653859"/>
    <w:rsid w:val="00654BCD"/>
    <w:rsid w:val="00656762"/>
    <w:rsid w:val="00656F1F"/>
    <w:rsid w:val="00665CD2"/>
    <w:rsid w:val="00666022"/>
    <w:rsid w:val="0066646C"/>
    <w:rsid w:val="00666F11"/>
    <w:rsid w:val="00672EFD"/>
    <w:rsid w:val="00676FE8"/>
    <w:rsid w:val="00681F57"/>
    <w:rsid w:val="0068325F"/>
    <w:rsid w:val="00684FBE"/>
    <w:rsid w:val="006870D5"/>
    <w:rsid w:val="00694564"/>
    <w:rsid w:val="00695287"/>
    <w:rsid w:val="006A0D07"/>
    <w:rsid w:val="006A3277"/>
    <w:rsid w:val="006A75A1"/>
    <w:rsid w:val="006A793E"/>
    <w:rsid w:val="006B0B6A"/>
    <w:rsid w:val="006B2570"/>
    <w:rsid w:val="006B4633"/>
    <w:rsid w:val="006C2B3F"/>
    <w:rsid w:val="006C3D40"/>
    <w:rsid w:val="006C63CA"/>
    <w:rsid w:val="006D1529"/>
    <w:rsid w:val="006D3C3B"/>
    <w:rsid w:val="006D4231"/>
    <w:rsid w:val="006D52E9"/>
    <w:rsid w:val="006D7958"/>
    <w:rsid w:val="006E0378"/>
    <w:rsid w:val="006E1774"/>
    <w:rsid w:val="006E1EA7"/>
    <w:rsid w:val="006E2C24"/>
    <w:rsid w:val="006E4F48"/>
    <w:rsid w:val="006F040A"/>
    <w:rsid w:val="006F0ED0"/>
    <w:rsid w:val="006F18E6"/>
    <w:rsid w:val="006F3617"/>
    <w:rsid w:val="006F48E9"/>
    <w:rsid w:val="006F5DD3"/>
    <w:rsid w:val="00700A42"/>
    <w:rsid w:val="00705179"/>
    <w:rsid w:val="007101AD"/>
    <w:rsid w:val="00712E11"/>
    <w:rsid w:val="00716118"/>
    <w:rsid w:val="0071740D"/>
    <w:rsid w:val="00726EA6"/>
    <w:rsid w:val="00732848"/>
    <w:rsid w:val="007419D9"/>
    <w:rsid w:val="007422E4"/>
    <w:rsid w:val="00745CE5"/>
    <w:rsid w:val="00752AA8"/>
    <w:rsid w:val="00752FE2"/>
    <w:rsid w:val="00763EA7"/>
    <w:rsid w:val="00764160"/>
    <w:rsid w:val="007644CA"/>
    <w:rsid w:val="00765045"/>
    <w:rsid w:val="0076603B"/>
    <w:rsid w:val="00771570"/>
    <w:rsid w:val="00777239"/>
    <w:rsid w:val="007809FB"/>
    <w:rsid w:val="007849B5"/>
    <w:rsid w:val="00784F0B"/>
    <w:rsid w:val="00790160"/>
    <w:rsid w:val="007905BE"/>
    <w:rsid w:val="00796F30"/>
    <w:rsid w:val="007A0DB3"/>
    <w:rsid w:val="007A2305"/>
    <w:rsid w:val="007A3C73"/>
    <w:rsid w:val="007B2420"/>
    <w:rsid w:val="007B61BA"/>
    <w:rsid w:val="007C00E9"/>
    <w:rsid w:val="007C17C2"/>
    <w:rsid w:val="007C211A"/>
    <w:rsid w:val="007C2BAC"/>
    <w:rsid w:val="007C3B79"/>
    <w:rsid w:val="007D2121"/>
    <w:rsid w:val="007D2F4F"/>
    <w:rsid w:val="007D3355"/>
    <w:rsid w:val="007D58D0"/>
    <w:rsid w:val="007D6CB3"/>
    <w:rsid w:val="007E45C9"/>
    <w:rsid w:val="007E76BF"/>
    <w:rsid w:val="007F5593"/>
    <w:rsid w:val="007F5C37"/>
    <w:rsid w:val="007F7098"/>
    <w:rsid w:val="007F7B67"/>
    <w:rsid w:val="00800329"/>
    <w:rsid w:val="0080073E"/>
    <w:rsid w:val="00801289"/>
    <w:rsid w:val="00802B12"/>
    <w:rsid w:val="0081397D"/>
    <w:rsid w:val="00820D65"/>
    <w:rsid w:val="00823CB7"/>
    <w:rsid w:val="00823D0B"/>
    <w:rsid w:val="00824442"/>
    <w:rsid w:val="0082459A"/>
    <w:rsid w:val="00824A66"/>
    <w:rsid w:val="00831E19"/>
    <w:rsid w:val="008323FF"/>
    <w:rsid w:val="0083295F"/>
    <w:rsid w:val="00833768"/>
    <w:rsid w:val="0083419D"/>
    <w:rsid w:val="00836F15"/>
    <w:rsid w:val="008455F0"/>
    <w:rsid w:val="00846453"/>
    <w:rsid w:val="00847133"/>
    <w:rsid w:val="00847ADD"/>
    <w:rsid w:val="0085154D"/>
    <w:rsid w:val="00862754"/>
    <w:rsid w:val="00867082"/>
    <w:rsid w:val="00870A79"/>
    <w:rsid w:val="00873A87"/>
    <w:rsid w:val="0087714F"/>
    <w:rsid w:val="00877234"/>
    <w:rsid w:val="00885B9A"/>
    <w:rsid w:val="00891272"/>
    <w:rsid w:val="008959A4"/>
    <w:rsid w:val="00895CC4"/>
    <w:rsid w:val="008A0603"/>
    <w:rsid w:val="008A0FF0"/>
    <w:rsid w:val="008A6EAD"/>
    <w:rsid w:val="008B11E6"/>
    <w:rsid w:val="008B5FAE"/>
    <w:rsid w:val="008B6381"/>
    <w:rsid w:val="008B6D8D"/>
    <w:rsid w:val="008C0C0C"/>
    <w:rsid w:val="008C2150"/>
    <w:rsid w:val="008C47DA"/>
    <w:rsid w:val="008C690B"/>
    <w:rsid w:val="008C7B52"/>
    <w:rsid w:val="008D1E2B"/>
    <w:rsid w:val="008D1FB7"/>
    <w:rsid w:val="008D2012"/>
    <w:rsid w:val="008D3C8E"/>
    <w:rsid w:val="008D675E"/>
    <w:rsid w:val="008D75C3"/>
    <w:rsid w:val="008E07D6"/>
    <w:rsid w:val="008E31D9"/>
    <w:rsid w:val="008E75CD"/>
    <w:rsid w:val="008F0B2F"/>
    <w:rsid w:val="008F12C0"/>
    <w:rsid w:val="008F2942"/>
    <w:rsid w:val="008F3A50"/>
    <w:rsid w:val="008F42A7"/>
    <w:rsid w:val="008F7E7A"/>
    <w:rsid w:val="00901441"/>
    <w:rsid w:val="00901CA4"/>
    <w:rsid w:val="009039FD"/>
    <w:rsid w:val="0090529F"/>
    <w:rsid w:val="009204F1"/>
    <w:rsid w:val="009209F5"/>
    <w:rsid w:val="009248C1"/>
    <w:rsid w:val="00930998"/>
    <w:rsid w:val="009309F0"/>
    <w:rsid w:val="00931D23"/>
    <w:rsid w:val="0094214E"/>
    <w:rsid w:val="00943FC6"/>
    <w:rsid w:val="00951F02"/>
    <w:rsid w:val="00952807"/>
    <w:rsid w:val="0095488A"/>
    <w:rsid w:val="00955288"/>
    <w:rsid w:val="00966A82"/>
    <w:rsid w:val="00967CC1"/>
    <w:rsid w:val="00972345"/>
    <w:rsid w:val="00983F06"/>
    <w:rsid w:val="00984CC7"/>
    <w:rsid w:val="00984D48"/>
    <w:rsid w:val="0098551A"/>
    <w:rsid w:val="0098614A"/>
    <w:rsid w:val="009872AC"/>
    <w:rsid w:val="009876EC"/>
    <w:rsid w:val="00987E78"/>
    <w:rsid w:val="00987F10"/>
    <w:rsid w:val="00991C4B"/>
    <w:rsid w:val="0099571B"/>
    <w:rsid w:val="00995A21"/>
    <w:rsid w:val="00997188"/>
    <w:rsid w:val="009A2620"/>
    <w:rsid w:val="009A43D5"/>
    <w:rsid w:val="009A48A4"/>
    <w:rsid w:val="009A75C1"/>
    <w:rsid w:val="009A7B24"/>
    <w:rsid w:val="009B05FA"/>
    <w:rsid w:val="009B7BB6"/>
    <w:rsid w:val="009C0A10"/>
    <w:rsid w:val="009C511D"/>
    <w:rsid w:val="009C78A5"/>
    <w:rsid w:val="009D0BB9"/>
    <w:rsid w:val="009D4F56"/>
    <w:rsid w:val="009D64C1"/>
    <w:rsid w:val="009D6F57"/>
    <w:rsid w:val="009E1A67"/>
    <w:rsid w:val="009E1C31"/>
    <w:rsid w:val="009F14FD"/>
    <w:rsid w:val="009F4D5C"/>
    <w:rsid w:val="009F74C3"/>
    <w:rsid w:val="00A00445"/>
    <w:rsid w:val="00A00895"/>
    <w:rsid w:val="00A11C41"/>
    <w:rsid w:val="00A14E1F"/>
    <w:rsid w:val="00A15BD0"/>
    <w:rsid w:val="00A16E36"/>
    <w:rsid w:val="00A2453A"/>
    <w:rsid w:val="00A27A36"/>
    <w:rsid w:val="00A329FA"/>
    <w:rsid w:val="00A33991"/>
    <w:rsid w:val="00A33A66"/>
    <w:rsid w:val="00A35A44"/>
    <w:rsid w:val="00A43C45"/>
    <w:rsid w:val="00A44A03"/>
    <w:rsid w:val="00A456AA"/>
    <w:rsid w:val="00A464D3"/>
    <w:rsid w:val="00A522C4"/>
    <w:rsid w:val="00A5433F"/>
    <w:rsid w:val="00A544FA"/>
    <w:rsid w:val="00A57585"/>
    <w:rsid w:val="00A577C8"/>
    <w:rsid w:val="00A60C9A"/>
    <w:rsid w:val="00A60F06"/>
    <w:rsid w:val="00A61DCC"/>
    <w:rsid w:val="00A66373"/>
    <w:rsid w:val="00A72ACD"/>
    <w:rsid w:val="00A734E5"/>
    <w:rsid w:val="00A7760A"/>
    <w:rsid w:val="00A80263"/>
    <w:rsid w:val="00A85269"/>
    <w:rsid w:val="00A93568"/>
    <w:rsid w:val="00A96D60"/>
    <w:rsid w:val="00AA02DE"/>
    <w:rsid w:val="00AA0452"/>
    <w:rsid w:val="00AA0B1A"/>
    <w:rsid w:val="00AA3CE2"/>
    <w:rsid w:val="00AA3D57"/>
    <w:rsid w:val="00AA3FBE"/>
    <w:rsid w:val="00AA431A"/>
    <w:rsid w:val="00AB1919"/>
    <w:rsid w:val="00AB335F"/>
    <w:rsid w:val="00AB7533"/>
    <w:rsid w:val="00AC3D82"/>
    <w:rsid w:val="00AC6D03"/>
    <w:rsid w:val="00AD0A4E"/>
    <w:rsid w:val="00AD1BDF"/>
    <w:rsid w:val="00AD79CE"/>
    <w:rsid w:val="00AE35E2"/>
    <w:rsid w:val="00AE60F5"/>
    <w:rsid w:val="00AF5284"/>
    <w:rsid w:val="00AF7484"/>
    <w:rsid w:val="00B001CB"/>
    <w:rsid w:val="00B0053C"/>
    <w:rsid w:val="00B00E21"/>
    <w:rsid w:val="00B0616C"/>
    <w:rsid w:val="00B07E01"/>
    <w:rsid w:val="00B10642"/>
    <w:rsid w:val="00B1360E"/>
    <w:rsid w:val="00B14AFA"/>
    <w:rsid w:val="00B17B27"/>
    <w:rsid w:val="00B212E9"/>
    <w:rsid w:val="00B215B9"/>
    <w:rsid w:val="00B223F1"/>
    <w:rsid w:val="00B2322E"/>
    <w:rsid w:val="00B24061"/>
    <w:rsid w:val="00B26000"/>
    <w:rsid w:val="00B2611C"/>
    <w:rsid w:val="00B264FD"/>
    <w:rsid w:val="00B267C7"/>
    <w:rsid w:val="00B26DFA"/>
    <w:rsid w:val="00B329C1"/>
    <w:rsid w:val="00B3524E"/>
    <w:rsid w:val="00B3575A"/>
    <w:rsid w:val="00B37C66"/>
    <w:rsid w:val="00B411A8"/>
    <w:rsid w:val="00B43C7C"/>
    <w:rsid w:val="00B5062B"/>
    <w:rsid w:val="00B539BD"/>
    <w:rsid w:val="00B5415C"/>
    <w:rsid w:val="00B54999"/>
    <w:rsid w:val="00B56569"/>
    <w:rsid w:val="00B570C6"/>
    <w:rsid w:val="00B60C23"/>
    <w:rsid w:val="00B61513"/>
    <w:rsid w:val="00B62760"/>
    <w:rsid w:val="00B639B9"/>
    <w:rsid w:val="00B64007"/>
    <w:rsid w:val="00B71F44"/>
    <w:rsid w:val="00B7266E"/>
    <w:rsid w:val="00B73EEF"/>
    <w:rsid w:val="00B74141"/>
    <w:rsid w:val="00B746C2"/>
    <w:rsid w:val="00B74C31"/>
    <w:rsid w:val="00B74EF2"/>
    <w:rsid w:val="00B81A8A"/>
    <w:rsid w:val="00B84827"/>
    <w:rsid w:val="00B8561E"/>
    <w:rsid w:val="00B86301"/>
    <w:rsid w:val="00B922B2"/>
    <w:rsid w:val="00B94522"/>
    <w:rsid w:val="00B9536A"/>
    <w:rsid w:val="00BA0651"/>
    <w:rsid w:val="00BA59EC"/>
    <w:rsid w:val="00BB1A58"/>
    <w:rsid w:val="00BB2B60"/>
    <w:rsid w:val="00BC0F48"/>
    <w:rsid w:val="00BC5351"/>
    <w:rsid w:val="00BC6A8C"/>
    <w:rsid w:val="00BC6CC5"/>
    <w:rsid w:val="00BD2C84"/>
    <w:rsid w:val="00BD2D8F"/>
    <w:rsid w:val="00BE1BAF"/>
    <w:rsid w:val="00BE28EB"/>
    <w:rsid w:val="00BE3C32"/>
    <w:rsid w:val="00BE48D4"/>
    <w:rsid w:val="00BF27DF"/>
    <w:rsid w:val="00BF2B8A"/>
    <w:rsid w:val="00BF391C"/>
    <w:rsid w:val="00BF432B"/>
    <w:rsid w:val="00BF43D7"/>
    <w:rsid w:val="00C0184D"/>
    <w:rsid w:val="00C021B8"/>
    <w:rsid w:val="00C06021"/>
    <w:rsid w:val="00C06226"/>
    <w:rsid w:val="00C07331"/>
    <w:rsid w:val="00C07A0B"/>
    <w:rsid w:val="00C14D69"/>
    <w:rsid w:val="00C15525"/>
    <w:rsid w:val="00C161EB"/>
    <w:rsid w:val="00C24289"/>
    <w:rsid w:val="00C335FA"/>
    <w:rsid w:val="00C351D3"/>
    <w:rsid w:val="00C355FB"/>
    <w:rsid w:val="00C35EBE"/>
    <w:rsid w:val="00C407D4"/>
    <w:rsid w:val="00C40FB5"/>
    <w:rsid w:val="00C45798"/>
    <w:rsid w:val="00C457E3"/>
    <w:rsid w:val="00C512E7"/>
    <w:rsid w:val="00C5154D"/>
    <w:rsid w:val="00C54C86"/>
    <w:rsid w:val="00C6252B"/>
    <w:rsid w:val="00C73A68"/>
    <w:rsid w:val="00C740DA"/>
    <w:rsid w:val="00C75717"/>
    <w:rsid w:val="00C80A66"/>
    <w:rsid w:val="00C81387"/>
    <w:rsid w:val="00C8153C"/>
    <w:rsid w:val="00C84ADD"/>
    <w:rsid w:val="00C85D8F"/>
    <w:rsid w:val="00C873BB"/>
    <w:rsid w:val="00C90169"/>
    <w:rsid w:val="00C90C36"/>
    <w:rsid w:val="00C93F04"/>
    <w:rsid w:val="00C978A0"/>
    <w:rsid w:val="00CA3642"/>
    <w:rsid w:val="00CA3E2B"/>
    <w:rsid w:val="00CA5A5E"/>
    <w:rsid w:val="00CA5A70"/>
    <w:rsid w:val="00CB0197"/>
    <w:rsid w:val="00CB0DE4"/>
    <w:rsid w:val="00CB142B"/>
    <w:rsid w:val="00CB5889"/>
    <w:rsid w:val="00CC0E29"/>
    <w:rsid w:val="00CC2420"/>
    <w:rsid w:val="00CC3198"/>
    <w:rsid w:val="00CC396A"/>
    <w:rsid w:val="00CC5711"/>
    <w:rsid w:val="00CD0149"/>
    <w:rsid w:val="00CD0501"/>
    <w:rsid w:val="00CD1807"/>
    <w:rsid w:val="00CD28E7"/>
    <w:rsid w:val="00CD370D"/>
    <w:rsid w:val="00CD4846"/>
    <w:rsid w:val="00CD5AF4"/>
    <w:rsid w:val="00CD5CDF"/>
    <w:rsid w:val="00CD6318"/>
    <w:rsid w:val="00CD7E7C"/>
    <w:rsid w:val="00CE2BEF"/>
    <w:rsid w:val="00CE37AB"/>
    <w:rsid w:val="00CF06B6"/>
    <w:rsid w:val="00CF09EA"/>
    <w:rsid w:val="00CF23C5"/>
    <w:rsid w:val="00CF6036"/>
    <w:rsid w:val="00CF7BB7"/>
    <w:rsid w:val="00CF7CB9"/>
    <w:rsid w:val="00D00636"/>
    <w:rsid w:val="00D0179C"/>
    <w:rsid w:val="00D03E84"/>
    <w:rsid w:val="00D041C9"/>
    <w:rsid w:val="00D05473"/>
    <w:rsid w:val="00D0580D"/>
    <w:rsid w:val="00D064DD"/>
    <w:rsid w:val="00D06A50"/>
    <w:rsid w:val="00D07660"/>
    <w:rsid w:val="00D111DA"/>
    <w:rsid w:val="00D14FB8"/>
    <w:rsid w:val="00D176F0"/>
    <w:rsid w:val="00D22845"/>
    <w:rsid w:val="00D24267"/>
    <w:rsid w:val="00D27011"/>
    <w:rsid w:val="00D323F2"/>
    <w:rsid w:val="00D34B51"/>
    <w:rsid w:val="00D3516A"/>
    <w:rsid w:val="00D4169B"/>
    <w:rsid w:val="00D45B23"/>
    <w:rsid w:val="00D519AB"/>
    <w:rsid w:val="00D53BB6"/>
    <w:rsid w:val="00D56507"/>
    <w:rsid w:val="00D61607"/>
    <w:rsid w:val="00D669F1"/>
    <w:rsid w:val="00D67983"/>
    <w:rsid w:val="00D71E1E"/>
    <w:rsid w:val="00D73A87"/>
    <w:rsid w:val="00D760E1"/>
    <w:rsid w:val="00D778AD"/>
    <w:rsid w:val="00D80C96"/>
    <w:rsid w:val="00D9046B"/>
    <w:rsid w:val="00D9407E"/>
    <w:rsid w:val="00D94696"/>
    <w:rsid w:val="00D97267"/>
    <w:rsid w:val="00D97DC0"/>
    <w:rsid w:val="00D97DD6"/>
    <w:rsid w:val="00DA4275"/>
    <w:rsid w:val="00DA4ACC"/>
    <w:rsid w:val="00DA58F4"/>
    <w:rsid w:val="00DA744A"/>
    <w:rsid w:val="00DB1846"/>
    <w:rsid w:val="00DB46CE"/>
    <w:rsid w:val="00DC014C"/>
    <w:rsid w:val="00DC01F2"/>
    <w:rsid w:val="00DC0DD7"/>
    <w:rsid w:val="00DC2818"/>
    <w:rsid w:val="00DC4AFE"/>
    <w:rsid w:val="00DC6223"/>
    <w:rsid w:val="00DC68F4"/>
    <w:rsid w:val="00DD2314"/>
    <w:rsid w:val="00DD5A93"/>
    <w:rsid w:val="00DD6B6B"/>
    <w:rsid w:val="00DD712E"/>
    <w:rsid w:val="00DE0D17"/>
    <w:rsid w:val="00DE2055"/>
    <w:rsid w:val="00DE4725"/>
    <w:rsid w:val="00DE653F"/>
    <w:rsid w:val="00DF12DB"/>
    <w:rsid w:val="00DF3178"/>
    <w:rsid w:val="00DF702D"/>
    <w:rsid w:val="00E00797"/>
    <w:rsid w:val="00E00A33"/>
    <w:rsid w:val="00E00BAA"/>
    <w:rsid w:val="00E03367"/>
    <w:rsid w:val="00E05E89"/>
    <w:rsid w:val="00E1052C"/>
    <w:rsid w:val="00E136F9"/>
    <w:rsid w:val="00E14BD5"/>
    <w:rsid w:val="00E14D0F"/>
    <w:rsid w:val="00E157FA"/>
    <w:rsid w:val="00E15D86"/>
    <w:rsid w:val="00E204F7"/>
    <w:rsid w:val="00E22486"/>
    <w:rsid w:val="00E23C6B"/>
    <w:rsid w:val="00E2437C"/>
    <w:rsid w:val="00E314BB"/>
    <w:rsid w:val="00E31D45"/>
    <w:rsid w:val="00E37068"/>
    <w:rsid w:val="00E42202"/>
    <w:rsid w:val="00E46223"/>
    <w:rsid w:val="00E53D92"/>
    <w:rsid w:val="00E54D04"/>
    <w:rsid w:val="00E575E5"/>
    <w:rsid w:val="00E64292"/>
    <w:rsid w:val="00E64E5A"/>
    <w:rsid w:val="00E70344"/>
    <w:rsid w:val="00E75BA2"/>
    <w:rsid w:val="00E765EC"/>
    <w:rsid w:val="00E77F8C"/>
    <w:rsid w:val="00E85B8E"/>
    <w:rsid w:val="00E87BA4"/>
    <w:rsid w:val="00E937EF"/>
    <w:rsid w:val="00E963D4"/>
    <w:rsid w:val="00EA0A8B"/>
    <w:rsid w:val="00EB0F75"/>
    <w:rsid w:val="00EB576C"/>
    <w:rsid w:val="00EB7C62"/>
    <w:rsid w:val="00EC1071"/>
    <w:rsid w:val="00EC19EC"/>
    <w:rsid w:val="00EC56A9"/>
    <w:rsid w:val="00EC614F"/>
    <w:rsid w:val="00EC631C"/>
    <w:rsid w:val="00ED1406"/>
    <w:rsid w:val="00ED1438"/>
    <w:rsid w:val="00ED30E8"/>
    <w:rsid w:val="00ED3B71"/>
    <w:rsid w:val="00ED60EB"/>
    <w:rsid w:val="00EE263A"/>
    <w:rsid w:val="00EE3D99"/>
    <w:rsid w:val="00EF08B6"/>
    <w:rsid w:val="00EF2B16"/>
    <w:rsid w:val="00EF3E91"/>
    <w:rsid w:val="00EF7F55"/>
    <w:rsid w:val="00F0002C"/>
    <w:rsid w:val="00F001FB"/>
    <w:rsid w:val="00F01F16"/>
    <w:rsid w:val="00F050C5"/>
    <w:rsid w:val="00F05E18"/>
    <w:rsid w:val="00F06D35"/>
    <w:rsid w:val="00F119E5"/>
    <w:rsid w:val="00F13D87"/>
    <w:rsid w:val="00F14039"/>
    <w:rsid w:val="00F154D1"/>
    <w:rsid w:val="00F1716F"/>
    <w:rsid w:val="00F20CB4"/>
    <w:rsid w:val="00F21C31"/>
    <w:rsid w:val="00F22579"/>
    <w:rsid w:val="00F2358B"/>
    <w:rsid w:val="00F2421F"/>
    <w:rsid w:val="00F24A47"/>
    <w:rsid w:val="00F25C8B"/>
    <w:rsid w:val="00F264C8"/>
    <w:rsid w:val="00F27A2C"/>
    <w:rsid w:val="00F34081"/>
    <w:rsid w:val="00F36660"/>
    <w:rsid w:val="00F37848"/>
    <w:rsid w:val="00F3791E"/>
    <w:rsid w:val="00F37BDB"/>
    <w:rsid w:val="00F43DCF"/>
    <w:rsid w:val="00F45B3B"/>
    <w:rsid w:val="00F50969"/>
    <w:rsid w:val="00F519C5"/>
    <w:rsid w:val="00F553AD"/>
    <w:rsid w:val="00F6196A"/>
    <w:rsid w:val="00F654B6"/>
    <w:rsid w:val="00F67907"/>
    <w:rsid w:val="00F67938"/>
    <w:rsid w:val="00F71166"/>
    <w:rsid w:val="00F71195"/>
    <w:rsid w:val="00F73BD7"/>
    <w:rsid w:val="00F7693D"/>
    <w:rsid w:val="00F824EA"/>
    <w:rsid w:val="00F82F2A"/>
    <w:rsid w:val="00F84BD6"/>
    <w:rsid w:val="00F91B81"/>
    <w:rsid w:val="00F95608"/>
    <w:rsid w:val="00FA3119"/>
    <w:rsid w:val="00FA31B6"/>
    <w:rsid w:val="00FA48A5"/>
    <w:rsid w:val="00FA61FE"/>
    <w:rsid w:val="00FA62F2"/>
    <w:rsid w:val="00FB1399"/>
    <w:rsid w:val="00FB17A9"/>
    <w:rsid w:val="00FB3A16"/>
    <w:rsid w:val="00FB3F88"/>
    <w:rsid w:val="00FC2686"/>
    <w:rsid w:val="00FC290B"/>
    <w:rsid w:val="00FC7B2B"/>
    <w:rsid w:val="00FD1824"/>
    <w:rsid w:val="00FD7707"/>
    <w:rsid w:val="00FE165D"/>
    <w:rsid w:val="00FE1EDC"/>
    <w:rsid w:val="00FE2294"/>
    <w:rsid w:val="00FE621E"/>
    <w:rsid w:val="00FE7F4F"/>
    <w:rsid w:val="00FF4683"/>
    <w:rsid w:val="00FF5FE5"/>
    <w:rsid w:val="00FF738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9633"/>
    <o:shapelayout v:ext="edit">
      <o:idmap v:ext="edit" data="1"/>
    </o:shapelayout>
  </w:shapeDefaults>
  <w:decimalSymbol w:val=","/>
  <w:listSeparator w:val=";"/>
  <w14:docId w14:val="2E09BFC2"/>
  <w15:docId w15:val="{DC1515D2-ACFA-4E45-BE93-4A9531BAD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831E19"/>
    <w:rPr>
      <w:sz w:val="24"/>
      <w:szCs w:val="24"/>
    </w:rPr>
  </w:style>
  <w:style w:type="paragraph" w:styleId="berschrift1">
    <w:name w:val="heading 1"/>
    <w:basedOn w:val="Standard"/>
    <w:next w:val="Standard"/>
    <w:qFormat/>
    <w:pPr>
      <w:keepNext/>
      <w:jc w:val="center"/>
      <w:outlineLvl w:val="0"/>
    </w:pPr>
    <w:rPr>
      <w:b/>
      <w:bCs/>
    </w:rPr>
  </w:style>
  <w:style w:type="paragraph" w:styleId="berschrift2">
    <w:name w:val="heading 2"/>
    <w:basedOn w:val="Standard"/>
    <w:next w:val="Standard"/>
    <w:qFormat/>
    <w:pPr>
      <w:keepNext/>
      <w:outlineLvl w:val="1"/>
    </w:pPr>
    <w:rPr>
      <w:b/>
      <w:szCs w:val="32"/>
    </w:rPr>
  </w:style>
  <w:style w:type="paragraph" w:styleId="berschrift3">
    <w:name w:val="heading 3"/>
    <w:basedOn w:val="Standard"/>
    <w:next w:val="Standard"/>
    <w:qFormat/>
    <w:pPr>
      <w:keepNext/>
      <w:outlineLvl w:val="2"/>
    </w:pPr>
    <w:rPr>
      <w:rFonts w:ascii="Arial" w:hAnsi="Arial" w:cs="Arial"/>
      <w:b/>
      <w:sz w:val="22"/>
    </w:rPr>
  </w:style>
  <w:style w:type="paragraph" w:styleId="berschrift4">
    <w:name w:val="heading 4"/>
    <w:basedOn w:val="Standard"/>
    <w:next w:val="Standard"/>
    <w:qFormat/>
    <w:pPr>
      <w:keepNext/>
      <w:outlineLvl w:val="3"/>
    </w:pPr>
    <w:rPr>
      <w:rFonts w:ascii="Arial" w:hAnsi="Arial" w:cs="Arial"/>
      <w:b/>
      <w:bCs/>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Pr>
      <w:rFonts w:ascii="Tahoma" w:hAnsi="Tahoma" w:cs="Tahoma"/>
      <w:sz w:val="16"/>
      <w:szCs w:val="16"/>
    </w:rPr>
  </w:style>
  <w:style w:type="paragraph" w:styleId="Textkrper">
    <w:name w:val="Body Text"/>
    <w:basedOn w:val="Standard"/>
    <w:pPr>
      <w:jc w:val="center"/>
    </w:pPr>
    <w:rPr>
      <w:b/>
      <w:sz w:val="28"/>
      <w:szCs w:val="28"/>
    </w:rPr>
  </w:style>
  <w:style w:type="paragraph" w:styleId="Textkrper2">
    <w:name w:val="Body Text 2"/>
    <w:basedOn w:val="Standard"/>
    <w:rPr>
      <w:rFonts w:ascii="Arial" w:hAnsi="Arial" w:cs="Arial"/>
      <w:sz w:val="22"/>
    </w:rPr>
  </w:style>
  <w:style w:type="character" w:styleId="Hyperlink">
    <w:name w:val="Hyperlink"/>
    <w:rPr>
      <w:color w:val="0000FF"/>
      <w:u w:val="single"/>
    </w:rPr>
  </w:style>
  <w:style w:type="paragraph" w:styleId="Kopfzeile">
    <w:name w:val="header"/>
    <w:basedOn w:val="Standard"/>
    <w:rsid w:val="00F71195"/>
    <w:pPr>
      <w:tabs>
        <w:tab w:val="center" w:pos="4536"/>
        <w:tab w:val="right" w:pos="9072"/>
      </w:tabs>
    </w:pPr>
  </w:style>
  <w:style w:type="paragraph" w:styleId="Fuzeile">
    <w:name w:val="footer"/>
    <w:basedOn w:val="Standard"/>
    <w:rsid w:val="00F71195"/>
    <w:pPr>
      <w:tabs>
        <w:tab w:val="center" w:pos="4536"/>
        <w:tab w:val="right" w:pos="9072"/>
      </w:tabs>
    </w:pPr>
  </w:style>
  <w:style w:type="character" w:styleId="Kommentarzeichen">
    <w:name w:val="annotation reference"/>
    <w:rsid w:val="00F73BD7"/>
    <w:rPr>
      <w:sz w:val="16"/>
      <w:szCs w:val="16"/>
    </w:rPr>
  </w:style>
  <w:style w:type="paragraph" w:styleId="Kommentartext">
    <w:name w:val="annotation text"/>
    <w:basedOn w:val="Standard"/>
    <w:link w:val="KommentartextZchn"/>
    <w:rsid w:val="00F73BD7"/>
    <w:rPr>
      <w:sz w:val="20"/>
      <w:szCs w:val="20"/>
    </w:rPr>
  </w:style>
  <w:style w:type="character" w:customStyle="1" w:styleId="KommentartextZchn">
    <w:name w:val="Kommentartext Zchn"/>
    <w:basedOn w:val="Absatz-Standardschriftart"/>
    <w:link w:val="Kommentartext"/>
    <w:rsid w:val="00F73BD7"/>
  </w:style>
  <w:style w:type="paragraph" w:styleId="Kommentarthema">
    <w:name w:val="annotation subject"/>
    <w:basedOn w:val="Kommentartext"/>
    <w:next w:val="Kommentartext"/>
    <w:link w:val="KommentarthemaZchn"/>
    <w:rsid w:val="00F73BD7"/>
    <w:rPr>
      <w:b/>
      <w:bCs/>
    </w:rPr>
  </w:style>
  <w:style w:type="character" w:customStyle="1" w:styleId="KommentarthemaZchn">
    <w:name w:val="Kommentarthema Zchn"/>
    <w:link w:val="Kommentarthema"/>
    <w:rsid w:val="00F73BD7"/>
    <w:rPr>
      <w:b/>
      <w:bCs/>
    </w:rPr>
  </w:style>
  <w:style w:type="paragraph" w:styleId="berarbeitung">
    <w:name w:val="Revision"/>
    <w:hidden/>
    <w:uiPriority w:val="99"/>
    <w:semiHidden/>
    <w:rsid w:val="00F73BD7"/>
    <w:rPr>
      <w:sz w:val="24"/>
      <w:szCs w:val="24"/>
    </w:rPr>
  </w:style>
  <w:style w:type="paragraph" w:styleId="StandardWeb">
    <w:name w:val="Normal (Web)"/>
    <w:basedOn w:val="Standard"/>
    <w:uiPriority w:val="99"/>
    <w:unhideWhenUsed/>
    <w:rsid w:val="006265E4"/>
    <w:pPr>
      <w:spacing w:before="100" w:beforeAutospacing="1" w:after="100" w:afterAutospacing="1"/>
    </w:pPr>
    <w:rPr>
      <w:rFonts w:eastAsiaTheme="minorHAnsi"/>
    </w:rPr>
  </w:style>
  <w:style w:type="paragraph" w:customStyle="1" w:styleId="EinfAbs">
    <w:name w:val="[Einf. Abs.]"/>
    <w:basedOn w:val="Standard"/>
    <w:uiPriority w:val="99"/>
    <w:rsid w:val="00BD2D8F"/>
    <w:pPr>
      <w:autoSpaceDE w:val="0"/>
      <w:autoSpaceDN w:val="0"/>
      <w:adjustRightInd w:val="0"/>
      <w:spacing w:line="288" w:lineRule="auto"/>
      <w:textAlignment w:val="center"/>
    </w:pPr>
    <w:rPr>
      <w:rFonts w:ascii="MinionPro-Regular" w:hAnsi="MinionPro-Regular" w:cs="MinionPro-Regular"/>
      <w:color w:val="000000"/>
    </w:rPr>
  </w:style>
  <w:style w:type="table" w:styleId="Tabellenraster">
    <w:name w:val="Table Grid"/>
    <w:basedOn w:val="NormaleTabelle"/>
    <w:rsid w:val="00C84A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E70344"/>
    <w:pPr>
      <w:spacing w:line="360" w:lineRule="auto"/>
      <w:ind w:left="720"/>
      <w:contextualSpacing/>
    </w:pPr>
    <w:rPr>
      <w:rFonts w:ascii="Arial" w:hAnsi="Arial" w:cs="Arial"/>
      <w:sz w:val="20"/>
      <w:szCs w:val="20"/>
    </w:rPr>
  </w:style>
  <w:style w:type="character" w:styleId="NichtaufgelsteErwhnung">
    <w:name w:val="Unresolved Mention"/>
    <w:basedOn w:val="Absatz-Standardschriftart"/>
    <w:uiPriority w:val="99"/>
    <w:semiHidden/>
    <w:unhideWhenUsed/>
    <w:rsid w:val="00B945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7758784">
      <w:bodyDiv w:val="1"/>
      <w:marLeft w:val="0"/>
      <w:marRight w:val="0"/>
      <w:marTop w:val="0"/>
      <w:marBottom w:val="0"/>
      <w:divBdr>
        <w:top w:val="none" w:sz="0" w:space="0" w:color="auto"/>
        <w:left w:val="none" w:sz="0" w:space="0" w:color="auto"/>
        <w:bottom w:val="none" w:sz="0" w:space="0" w:color="auto"/>
        <w:right w:val="none" w:sz="0" w:space="0" w:color="auto"/>
      </w:divBdr>
    </w:div>
    <w:div w:id="669217751">
      <w:bodyDiv w:val="1"/>
      <w:marLeft w:val="0"/>
      <w:marRight w:val="0"/>
      <w:marTop w:val="0"/>
      <w:marBottom w:val="0"/>
      <w:divBdr>
        <w:top w:val="none" w:sz="0" w:space="0" w:color="auto"/>
        <w:left w:val="none" w:sz="0" w:space="0" w:color="auto"/>
        <w:bottom w:val="none" w:sz="0" w:space="0" w:color="auto"/>
        <w:right w:val="none" w:sz="0" w:space="0" w:color="auto"/>
      </w:divBdr>
    </w:div>
    <w:div w:id="781652551">
      <w:bodyDiv w:val="1"/>
      <w:marLeft w:val="0"/>
      <w:marRight w:val="0"/>
      <w:marTop w:val="0"/>
      <w:marBottom w:val="0"/>
      <w:divBdr>
        <w:top w:val="none" w:sz="0" w:space="0" w:color="auto"/>
        <w:left w:val="none" w:sz="0" w:space="0" w:color="auto"/>
        <w:bottom w:val="none" w:sz="0" w:space="0" w:color="auto"/>
        <w:right w:val="none" w:sz="0" w:space="0" w:color="auto"/>
      </w:divBdr>
    </w:div>
    <w:div w:id="906964177">
      <w:bodyDiv w:val="1"/>
      <w:marLeft w:val="0"/>
      <w:marRight w:val="0"/>
      <w:marTop w:val="0"/>
      <w:marBottom w:val="0"/>
      <w:divBdr>
        <w:top w:val="none" w:sz="0" w:space="0" w:color="auto"/>
        <w:left w:val="none" w:sz="0" w:space="0" w:color="auto"/>
        <w:bottom w:val="none" w:sz="0" w:space="0" w:color="auto"/>
        <w:right w:val="none" w:sz="0" w:space="0" w:color="auto"/>
      </w:divBdr>
    </w:div>
    <w:div w:id="1101221978">
      <w:bodyDiv w:val="1"/>
      <w:marLeft w:val="0"/>
      <w:marRight w:val="0"/>
      <w:marTop w:val="0"/>
      <w:marBottom w:val="0"/>
      <w:divBdr>
        <w:top w:val="none" w:sz="0" w:space="0" w:color="auto"/>
        <w:left w:val="none" w:sz="0" w:space="0" w:color="auto"/>
        <w:bottom w:val="none" w:sz="0" w:space="0" w:color="auto"/>
        <w:right w:val="none" w:sz="0" w:space="0" w:color="auto"/>
      </w:divBdr>
    </w:div>
    <w:div w:id="1133910802">
      <w:bodyDiv w:val="1"/>
      <w:marLeft w:val="0"/>
      <w:marRight w:val="0"/>
      <w:marTop w:val="0"/>
      <w:marBottom w:val="0"/>
      <w:divBdr>
        <w:top w:val="none" w:sz="0" w:space="0" w:color="auto"/>
        <w:left w:val="none" w:sz="0" w:space="0" w:color="auto"/>
        <w:bottom w:val="none" w:sz="0" w:space="0" w:color="auto"/>
        <w:right w:val="none" w:sz="0" w:space="0" w:color="auto"/>
      </w:divBdr>
    </w:div>
    <w:div w:id="1158184142">
      <w:bodyDiv w:val="1"/>
      <w:marLeft w:val="0"/>
      <w:marRight w:val="0"/>
      <w:marTop w:val="0"/>
      <w:marBottom w:val="0"/>
      <w:divBdr>
        <w:top w:val="none" w:sz="0" w:space="0" w:color="auto"/>
        <w:left w:val="none" w:sz="0" w:space="0" w:color="auto"/>
        <w:bottom w:val="none" w:sz="0" w:space="0" w:color="auto"/>
        <w:right w:val="none" w:sz="0" w:space="0" w:color="auto"/>
      </w:divBdr>
    </w:div>
    <w:div w:id="1413164389">
      <w:bodyDiv w:val="1"/>
      <w:marLeft w:val="0"/>
      <w:marRight w:val="0"/>
      <w:marTop w:val="0"/>
      <w:marBottom w:val="0"/>
      <w:divBdr>
        <w:top w:val="none" w:sz="0" w:space="0" w:color="auto"/>
        <w:left w:val="none" w:sz="0" w:space="0" w:color="auto"/>
        <w:bottom w:val="none" w:sz="0" w:space="0" w:color="auto"/>
        <w:right w:val="none" w:sz="0" w:space="0" w:color="auto"/>
      </w:divBdr>
    </w:div>
    <w:div w:id="1453479427">
      <w:bodyDiv w:val="1"/>
      <w:marLeft w:val="0"/>
      <w:marRight w:val="0"/>
      <w:marTop w:val="0"/>
      <w:marBottom w:val="0"/>
      <w:divBdr>
        <w:top w:val="none" w:sz="0" w:space="0" w:color="auto"/>
        <w:left w:val="none" w:sz="0" w:space="0" w:color="auto"/>
        <w:bottom w:val="none" w:sz="0" w:space="0" w:color="auto"/>
        <w:right w:val="none" w:sz="0" w:space="0" w:color="auto"/>
      </w:divBdr>
    </w:div>
    <w:div w:id="1526401021">
      <w:bodyDiv w:val="1"/>
      <w:marLeft w:val="0"/>
      <w:marRight w:val="0"/>
      <w:marTop w:val="0"/>
      <w:marBottom w:val="0"/>
      <w:divBdr>
        <w:top w:val="none" w:sz="0" w:space="0" w:color="auto"/>
        <w:left w:val="none" w:sz="0" w:space="0" w:color="auto"/>
        <w:bottom w:val="none" w:sz="0" w:space="0" w:color="auto"/>
        <w:right w:val="none" w:sz="0" w:space="0" w:color="auto"/>
      </w:divBdr>
    </w:div>
    <w:div w:id="1547137876">
      <w:bodyDiv w:val="1"/>
      <w:marLeft w:val="0"/>
      <w:marRight w:val="0"/>
      <w:marTop w:val="0"/>
      <w:marBottom w:val="0"/>
      <w:divBdr>
        <w:top w:val="none" w:sz="0" w:space="0" w:color="auto"/>
        <w:left w:val="none" w:sz="0" w:space="0" w:color="auto"/>
        <w:bottom w:val="none" w:sz="0" w:space="0" w:color="auto"/>
        <w:right w:val="none" w:sz="0" w:space="0" w:color="auto"/>
      </w:divBdr>
    </w:div>
    <w:div w:id="1670253544">
      <w:bodyDiv w:val="1"/>
      <w:marLeft w:val="0"/>
      <w:marRight w:val="0"/>
      <w:marTop w:val="0"/>
      <w:marBottom w:val="0"/>
      <w:divBdr>
        <w:top w:val="none" w:sz="0" w:space="0" w:color="auto"/>
        <w:left w:val="none" w:sz="0" w:space="0" w:color="auto"/>
        <w:bottom w:val="none" w:sz="0" w:space="0" w:color="auto"/>
        <w:right w:val="none" w:sz="0" w:space="0" w:color="auto"/>
      </w:divBdr>
    </w:div>
    <w:div w:id="1976907820">
      <w:bodyDiv w:val="1"/>
      <w:marLeft w:val="0"/>
      <w:marRight w:val="0"/>
      <w:marTop w:val="0"/>
      <w:marBottom w:val="0"/>
      <w:divBdr>
        <w:top w:val="none" w:sz="0" w:space="0" w:color="auto"/>
        <w:left w:val="none" w:sz="0" w:space="0" w:color="auto"/>
        <w:bottom w:val="none" w:sz="0" w:space="0" w:color="auto"/>
        <w:right w:val="none" w:sz="0" w:space="0" w:color="auto"/>
      </w:divBdr>
    </w:div>
    <w:div w:id="1993875679">
      <w:bodyDiv w:val="1"/>
      <w:marLeft w:val="0"/>
      <w:marRight w:val="0"/>
      <w:marTop w:val="0"/>
      <w:marBottom w:val="0"/>
      <w:divBdr>
        <w:top w:val="none" w:sz="0" w:space="0" w:color="auto"/>
        <w:left w:val="none" w:sz="0" w:space="0" w:color="auto"/>
        <w:bottom w:val="none" w:sz="0" w:space="0" w:color="auto"/>
        <w:right w:val="none" w:sz="0" w:space="0" w:color="auto"/>
      </w:divBdr>
    </w:div>
    <w:div w:id="2063819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kommunikationpur.sharepoint.com/Freigegebene%20Dokumente/Team/Kunden/BAKELS_Group_jh_kmw/Projektordner/A_Kurzmeldungen/04_Roggenmalz/www.linkedin.com/company/bakelsdeutschland/"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bakelsdeutschland.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akelsdeutschland.de/wp-content/uploads/sites/39/2025/04/Bakels-Deutschland-Katalog-2025.pdf" TargetMode="Externa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kommunikationpur.sharepoint.com/Freigegebene%20Dokumente/Team/Kunden/BAKELS_Group_jh_kmw/Projektordner/A_Kurzmeldungen/04_Roggenmalz/www.bakelsdeutschland.de/newslett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F76DF-2E9F-4F01-A3C3-8C832D95BFB8}"/>
</file>

<file path=customXml/itemProps2.xml><?xml version="1.0" encoding="utf-8"?>
<ds:datastoreItem xmlns:ds="http://schemas.openxmlformats.org/officeDocument/2006/customXml" ds:itemID="{46EF1D8C-2635-4183-8DA3-585AAAF66C76}">
  <ds:schemaRefs>
    <ds:schemaRef ds:uri="http://schemas.openxmlformats.org/officeDocument/2006/bibliography"/>
  </ds:schemaRefs>
</ds:datastoreItem>
</file>

<file path=customXml/itemProps3.xml><?xml version="1.0" encoding="utf-8"?>
<ds:datastoreItem xmlns:ds="http://schemas.openxmlformats.org/officeDocument/2006/customXml" ds:itemID="{B64FACFC-DE63-4685-A5A8-6A83799F5F27}">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4.xml><?xml version="1.0" encoding="utf-8"?>
<ds:datastoreItem xmlns:ds="http://schemas.openxmlformats.org/officeDocument/2006/customXml" ds:itemID="{9EBE31E9-8BF8-4875-A9B8-3495BEF3C9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631</Words>
  <Characters>3978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kommunikation.pur</Company>
  <LinksUpToDate>false</LinksUpToDate>
  <CharactersWithSpaces>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Simone John</dc:creator>
  <cp:lastModifiedBy>Jennifer Hofer - kommunikation.pur GmbH</cp:lastModifiedBy>
  <cp:revision>2</cp:revision>
  <cp:lastPrinted>2017-01-04T10:11:00Z</cp:lastPrinted>
  <dcterms:created xsi:type="dcterms:W3CDTF">2025-08-06T07:26:00Z</dcterms:created>
  <dcterms:modified xsi:type="dcterms:W3CDTF">2025-08-06T07:26:00Z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1448000</vt:r8>
  </property>
  <property fmtid="{D5CDD505-2E9C-101B-9397-08002B2CF9AE}" pid="4" name="MediaServiceImageTags">
    <vt:lpwstr/>
  </property>
</Properties>
</file>